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60674" w14:textId="77777777" w:rsidR="00614879" w:rsidRPr="00614879" w:rsidRDefault="00614879" w:rsidP="00614879">
      <w:pPr>
        <w:pBdr>
          <w:bottom w:val="single" w:sz="6" w:space="1" w:color="auto"/>
        </w:pBdr>
        <w:spacing w:after="0" w:line="240" w:lineRule="auto"/>
        <w:jc w:val="center"/>
        <w:rPr>
          <w:rFonts w:ascii="Arial" w:eastAsia="Times New Roman" w:hAnsi="Arial" w:cs="Arial"/>
          <w:vanish/>
          <w:sz w:val="16"/>
          <w:szCs w:val="16"/>
        </w:rPr>
      </w:pPr>
      <w:r w:rsidRPr="00614879">
        <w:rPr>
          <w:rFonts w:ascii="Arial" w:eastAsia="Times New Roman" w:hAnsi="Arial" w:cs="Arial"/>
          <w:vanish/>
          <w:sz w:val="16"/>
          <w:szCs w:val="16"/>
        </w:rPr>
        <w:t>Top of Form</w:t>
      </w:r>
    </w:p>
    <w:p w14:paraId="0A528076" w14:textId="77777777" w:rsidR="00614879" w:rsidRPr="00614879" w:rsidRDefault="00614879" w:rsidP="00614879">
      <w:pPr>
        <w:spacing w:after="0" w:line="240" w:lineRule="auto"/>
        <w:rPr>
          <w:rFonts w:ascii="Arial" w:eastAsia="Times New Roman" w:hAnsi="Arial" w:cs="Arial"/>
          <w:color w:val="FFFFFF"/>
          <w:sz w:val="27"/>
          <w:szCs w:val="27"/>
        </w:rPr>
      </w:pPr>
      <w:r w:rsidRPr="00614879">
        <w:rPr>
          <w:rFonts w:ascii="Arial" w:eastAsia="Times New Roman" w:hAnsi="Arial" w:cs="Arial"/>
          <w:color w:val="FFFFFF"/>
          <w:sz w:val="27"/>
          <w:szCs w:val="27"/>
          <w:bdr w:val="none" w:sz="0" w:space="0" w:color="auto" w:frame="1"/>
        </w:rPr>
        <w:t>Search</w:t>
      </w:r>
    </w:p>
    <w:p w14:paraId="1A16ED0F" w14:textId="23747B9B" w:rsidR="00614879" w:rsidRPr="00614879" w:rsidRDefault="00614879" w:rsidP="00614879">
      <w:pPr>
        <w:shd w:val="clear" w:color="auto" w:fill="FFFFFF"/>
        <w:spacing w:after="0" w:line="240" w:lineRule="auto"/>
        <w:rPr>
          <w:rFonts w:ascii="Arial" w:eastAsia="Times New Roman" w:hAnsi="Arial" w:cs="Arial"/>
          <w:color w:val="FFFFFF"/>
          <w:sz w:val="27"/>
          <w:szCs w:val="27"/>
        </w:rPr>
      </w:pPr>
      <w:r w:rsidRPr="00614879">
        <w:rPr>
          <w:rFonts w:ascii="Arial" w:eastAsia="Times New Roman" w:hAnsi="Arial" w:cs="Arial"/>
          <w:color w:val="FFFFFF"/>
          <w:sz w:val="27"/>
          <w:szCs w:val="27"/>
        </w:rPr>
        <w:object w:dxaOrig="1440" w:dyaOrig="1440" w14:anchorId="30CF9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5pt;height:18pt" o:ole="">
            <v:imagedata r:id="rId5" o:title=""/>
          </v:shape>
          <w:control r:id="rId6" w:name="DefaultOcxName" w:shapeid="_x0000_i1027"/>
        </w:object>
      </w:r>
      <w:r w:rsidRPr="00614879">
        <w:rPr>
          <w:rFonts w:ascii="Arial" w:eastAsia="Times New Roman" w:hAnsi="Arial" w:cs="Arial"/>
          <w:color w:val="FFFFFF"/>
          <w:sz w:val="27"/>
          <w:szCs w:val="27"/>
          <w:bdr w:val="none" w:sz="0" w:space="0" w:color="auto" w:frame="1"/>
        </w:rPr>
        <w:t>SEARCH</w:t>
      </w:r>
    </w:p>
    <w:p w14:paraId="7C912925" w14:textId="77777777" w:rsidR="00614879" w:rsidRPr="00614879" w:rsidRDefault="00614879" w:rsidP="00614879">
      <w:pPr>
        <w:pBdr>
          <w:top w:val="single" w:sz="6" w:space="1" w:color="auto"/>
        </w:pBdr>
        <w:spacing w:after="0" w:line="240" w:lineRule="auto"/>
        <w:jc w:val="center"/>
        <w:rPr>
          <w:rFonts w:ascii="Arial" w:eastAsia="Times New Roman" w:hAnsi="Arial" w:cs="Arial"/>
          <w:vanish/>
          <w:sz w:val="16"/>
          <w:szCs w:val="16"/>
        </w:rPr>
      </w:pPr>
      <w:r w:rsidRPr="00614879">
        <w:rPr>
          <w:rFonts w:ascii="Arial" w:eastAsia="Times New Roman" w:hAnsi="Arial" w:cs="Arial"/>
          <w:vanish/>
          <w:sz w:val="16"/>
          <w:szCs w:val="16"/>
        </w:rPr>
        <w:t>Bottom of Form</w:t>
      </w:r>
    </w:p>
    <w:p w14:paraId="67E46255" w14:textId="77777777" w:rsidR="00614879" w:rsidRPr="00614879" w:rsidRDefault="00614879" w:rsidP="00614879">
      <w:pPr>
        <w:spacing w:after="0" w:line="240" w:lineRule="auto"/>
        <w:rPr>
          <w:rFonts w:ascii="Arial" w:eastAsia="Times New Roman" w:hAnsi="Arial" w:cs="Arial"/>
          <w:color w:val="FFFFFF"/>
          <w:sz w:val="27"/>
          <w:szCs w:val="27"/>
        </w:rPr>
      </w:pPr>
      <w:hyperlink r:id="rId7" w:history="1">
        <w:r w:rsidRPr="00614879">
          <w:rPr>
            <w:rFonts w:ascii="Arial" w:eastAsia="Times New Roman" w:hAnsi="Arial" w:cs="Arial"/>
            <w:color w:val="FFFFFF"/>
            <w:sz w:val="24"/>
            <w:szCs w:val="24"/>
            <w:u w:val="single"/>
          </w:rPr>
          <w:t>Advanced search</w:t>
        </w:r>
      </w:hyperlink>
    </w:p>
    <w:p w14:paraId="3F9D3451" w14:textId="77777777" w:rsidR="00614879" w:rsidRPr="00614879" w:rsidRDefault="00614879" w:rsidP="00614879">
      <w:pPr>
        <w:spacing w:before="100" w:beforeAutospacing="1" w:after="100" w:afterAutospacing="1" w:line="240" w:lineRule="auto"/>
        <w:outlineLvl w:val="0"/>
        <w:rPr>
          <w:rFonts w:ascii="Arial" w:eastAsia="Times New Roman" w:hAnsi="Arial" w:cs="Arial"/>
          <w:kern w:val="36"/>
          <w:sz w:val="48"/>
          <w:szCs w:val="48"/>
        </w:rPr>
      </w:pPr>
      <w:r w:rsidRPr="00614879">
        <w:rPr>
          <w:rFonts w:ascii="Arial" w:eastAsia="Times New Roman" w:hAnsi="Arial" w:cs="Arial"/>
          <w:kern w:val="36"/>
          <w:sz w:val="48"/>
          <w:szCs w:val="48"/>
        </w:rPr>
        <w:t>What matters for higher education success of private educational institutions? Senior students’ perceptions in Malaysia</w:t>
      </w:r>
    </w:p>
    <w:p w14:paraId="0CECCE50" w14:textId="77777777" w:rsidR="00614879" w:rsidRPr="00614879" w:rsidRDefault="00614879" w:rsidP="00614879">
      <w:pPr>
        <w:spacing w:after="0" w:line="240" w:lineRule="auto"/>
        <w:rPr>
          <w:rFonts w:ascii="Arial" w:eastAsia="Times New Roman" w:hAnsi="Arial" w:cs="Arial"/>
          <w:sz w:val="27"/>
          <w:szCs w:val="27"/>
        </w:rPr>
      </w:pPr>
      <w:hyperlink r:id="rId8" w:history="1">
        <w:r w:rsidRPr="00614879">
          <w:rPr>
            <w:rFonts w:ascii="Arial" w:eastAsia="Times New Roman" w:hAnsi="Arial" w:cs="Arial"/>
            <w:color w:val="007377"/>
            <w:sz w:val="27"/>
            <w:szCs w:val="27"/>
          </w:rPr>
          <w:t>Jayaraman</w:t>
        </w:r>
        <w:r w:rsidRPr="00614879">
          <w:rPr>
            <w:rFonts w:ascii="Arial" w:eastAsia="Times New Roman" w:hAnsi="Arial" w:cs="Arial"/>
            <w:color w:val="007377"/>
            <w:sz w:val="24"/>
            <w:szCs w:val="24"/>
            <w:u w:val="single"/>
          </w:rPr>
          <w:t> </w:t>
        </w:r>
        <w:r w:rsidRPr="00614879">
          <w:rPr>
            <w:rFonts w:ascii="Arial" w:eastAsia="Times New Roman" w:hAnsi="Arial" w:cs="Arial"/>
            <w:color w:val="007377"/>
            <w:sz w:val="27"/>
            <w:szCs w:val="27"/>
          </w:rPr>
          <w:t>Krishnaswamy</w:t>
        </w:r>
        <w:r w:rsidRPr="00614879">
          <w:rPr>
            <w:rFonts w:ascii="Arial" w:eastAsia="Times New Roman" w:hAnsi="Arial" w:cs="Arial"/>
            <w:color w:val="007377"/>
            <w:sz w:val="24"/>
            <w:szCs w:val="24"/>
            <w:u w:val="single"/>
          </w:rPr>
          <w:t>, </w:t>
        </w:r>
      </w:hyperlink>
      <w:hyperlink r:id="rId9" w:history="1">
        <w:r w:rsidRPr="00614879">
          <w:rPr>
            <w:rFonts w:ascii="Arial" w:eastAsia="Times New Roman" w:hAnsi="Arial" w:cs="Arial"/>
            <w:color w:val="007377"/>
            <w:sz w:val="27"/>
            <w:szCs w:val="27"/>
          </w:rPr>
          <w:t>Zarif</w:t>
        </w:r>
        <w:r w:rsidRPr="00614879">
          <w:rPr>
            <w:rFonts w:ascii="Arial" w:eastAsia="Times New Roman" w:hAnsi="Arial" w:cs="Arial"/>
            <w:color w:val="007377"/>
            <w:sz w:val="24"/>
            <w:szCs w:val="24"/>
            <w:u w:val="single"/>
          </w:rPr>
          <w:t> </w:t>
        </w:r>
        <w:r w:rsidRPr="00614879">
          <w:rPr>
            <w:rFonts w:ascii="Arial" w:eastAsia="Times New Roman" w:hAnsi="Arial" w:cs="Arial"/>
            <w:color w:val="007377"/>
            <w:sz w:val="27"/>
            <w:szCs w:val="27"/>
          </w:rPr>
          <w:t>Hossain</w:t>
        </w:r>
        <w:r w:rsidRPr="00614879">
          <w:rPr>
            <w:rFonts w:ascii="Arial" w:eastAsia="Times New Roman" w:hAnsi="Arial" w:cs="Arial"/>
            <w:color w:val="007377"/>
            <w:sz w:val="24"/>
            <w:szCs w:val="24"/>
            <w:u w:val="single"/>
          </w:rPr>
          <w:t>, </w:t>
        </w:r>
      </w:hyperlink>
      <w:hyperlink r:id="rId10" w:history="1">
        <w:r w:rsidRPr="00614879">
          <w:rPr>
            <w:rFonts w:ascii="Arial" w:eastAsia="Times New Roman" w:hAnsi="Arial" w:cs="Arial"/>
            <w:color w:val="007377"/>
            <w:sz w:val="27"/>
            <w:szCs w:val="27"/>
          </w:rPr>
          <w:t>Mohan Kumar</w:t>
        </w:r>
        <w:r w:rsidRPr="00614879">
          <w:rPr>
            <w:rFonts w:ascii="Arial" w:eastAsia="Times New Roman" w:hAnsi="Arial" w:cs="Arial"/>
            <w:color w:val="007377"/>
            <w:sz w:val="24"/>
            <w:szCs w:val="24"/>
            <w:u w:val="single"/>
          </w:rPr>
          <w:t> </w:t>
        </w:r>
        <w:r w:rsidRPr="00614879">
          <w:rPr>
            <w:rFonts w:ascii="Arial" w:eastAsia="Times New Roman" w:hAnsi="Arial" w:cs="Arial"/>
            <w:color w:val="007377"/>
            <w:sz w:val="27"/>
            <w:szCs w:val="27"/>
          </w:rPr>
          <w:t>Kavigtha</w:t>
        </w:r>
        <w:r w:rsidRPr="00614879">
          <w:rPr>
            <w:rFonts w:ascii="Arial" w:eastAsia="Times New Roman" w:hAnsi="Arial" w:cs="Arial"/>
            <w:color w:val="007377"/>
            <w:sz w:val="24"/>
            <w:szCs w:val="24"/>
            <w:u w:val="single"/>
          </w:rPr>
          <w:t>, </w:t>
        </w:r>
      </w:hyperlink>
      <w:hyperlink r:id="rId11" w:history="1">
        <w:r w:rsidRPr="00614879">
          <w:rPr>
            <w:rFonts w:ascii="Arial" w:eastAsia="Times New Roman" w:hAnsi="Arial" w:cs="Arial"/>
            <w:color w:val="007377"/>
            <w:sz w:val="27"/>
            <w:szCs w:val="27"/>
          </w:rPr>
          <w:t>Annamalai</w:t>
        </w:r>
        <w:r w:rsidRPr="00614879">
          <w:rPr>
            <w:rFonts w:ascii="Arial" w:eastAsia="Times New Roman" w:hAnsi="Arial" w:cs="Arial"/>
            <w:color w:val="007377"/>
            <w:sz w:val="24"/>
            <w:szCs w:val="24"/>
            <w:u w:val="single"/>
          </w:rPr>
          <w:t> </w:t>
        </w:r>
        <w:proofErr w:type="spellStart"/>
        <w:r w:rsidRPr="00614879">
          <w:rPr>
            <w:rFonts w:ascii="Arial" w:eastAsia="Times New Roman" w:hAnsi="Arial" w:cs="Arial"/>
            <w:color w:val="007377"/>
            <w:sz w:val="27"/>
            <w:szCs w:val="27"/>
          </w:rPr>
          <w:t>Nagaletchimee</w:t>
        </w:r>
        <w:proofErr w:type="spellEnd"/>
      </w:hyperlink>
      <w:r w:rsidRPr="00614879">
        <w:rPr>
          <w:rFonts w:ascii="Arial" w:eastAsia="Times New Roman" w:hAnsi="Arial" w:cs="Arial"/>
          <w:sz w:val="27"/>
          <w:szCs w:val="27"/>
        </w:rPr>
        <w:t> </w:t>
      </w:r>
    </w:p>
    <w:p w14:paraId="73B38017" w14:textId="77777777" w:rsidR="00614879" w:rsidRPr="00614879" w:rsidRDefault="00614879" w:rsidP="00614879">
      <w:pPr>
        <w:spacing w:after="0" w:line="240" w:lineRule="auto"/>
        <w:rPr>
          <w:rFonts w:ascii="Arial" w:eastAsia="Times New Roman" w:hAnsi="Arial" w:cs="Arial"/>
          <w:sz w:val="27"/>
          <w:szCs w:val="27"/>
        </w:rPr>
      </w:pPr>
      <w:hyperlink r:id="rId12" w:history="1">
        <w:r w:rsidRPr="00614879">
          <w:rPr>
            <w:rFonts w:ascii="Arial" w:eastAsia="Times New Roman" w:hAnsi="Arial" w:cs="Arial"/>
            <w:color w:val="007377"/>
            <w:sz w:val="24"/>
            <w:szCs w:val="24"/>
            <w:u w:val="single"/>
          </w:rPr>
          <w:t>Journal of Applied Research in Higher Education</w:t>
        </w:r>
      </w:hyperlink>
    </w:p>
    <w:p w14:paraId="4845F8ED" w14:textId="77777777" w:rsidR="00614879" w:rsidRPr="00614879" w:rsidRDefault="00614879" w:rsidP="00614879">
      <w:pPr>
        <w:spacing w:before="100" w:beforeAutospacing="1" w:after="0" w:line="240" w:lineRule="auto"/>
        <w:rPr>
          <w:rFonts w:ascii="Arial" w:eastAsia="Times New Roman" w:hAnsi="Arial" w:cs="Arial"/>
          <w:sz w:val="27"/>
          <w:szCs w:val="27"/>
        </w:rPr>
      </w:pPr>
      <w:r w:rsidRPr="00614879">
        <w:rPr>
          <w:rFonts w:ascii="Arial" w:eastAsia="Times New Roman" w:hAnsi="Arial" w:cs="Arial"/>
          <w:sz w:val="27"/>
          <w:szCs w:val="27"/>
        </w:rPr>
        <w:t>ISSN: 2050-7003</w:t>
      </w:r>
    </w:p>
    <w:p w14:paraId="3F6B7EA1" w14:textId="77777777" w:rsidR="00614879" w:rsidRPr="00614879" w:rsidRDefault="00614879" w:rsidP="00614879">
      <w:pPr>
        <w:spacing w:before="100" w:beforeAutospacing="1" w:after="0" w:line="240" w:lineRule="auto"/>
        <w:rPr>
          <w:rFonts w:ascii="Arial" w:eastAsia="Times New Roman" w:hAnsi="Arial" w:cs="Arial"/>
          <w:sz w:val="27"/>
          <w:szCs w:val="27"/>
        </w:rPr>
      </w:pPr>
      <w:r w:rsidRPr="00614879">
        <w:rPr>
          <w:rFonts w:ascii="Arial" w:eastAsia="Times New Roman" w:hAnsi="Arial" w:cs="Arial"/>
          <w:sz w:val="27"/>
          <w:szCs w:val="27"/>
        </w:rPr>
        <w:t>Publication date: 1 July 2019 </w:t>
      </w:r>
      <w:r w:rsidRPr="00614879">
        <w:rPr>
          <w:rFonts w:ascii="Arial" w:eastAsia="Times New Roman" w:hAnsi="Arial" w:cs="Arial"/>
          <w:noProof/>
          <w:color w:val="007377"/>
          <w:sz w:val="27"/>
          <w:szCs w:val="27"/>
        </w:rPr>
        <w:drawing>
          <wp:inline distT="0" distB="0" distL="0" distR="0" wp14:anchorId="4AE2C916" wp14:editId="79492A61">
            <wp:extent cx="1200150" cy="142875"/>
            <wp:effectExtent l="0" t="0" r="0" b="9525"/>
            <wp:docPr id="6" name="Picture 6" descr="Reprints &amp; Permissi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rints &amp; Permission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19E5BADC" w14:textId="77777777" w:rsidR="00614879" w:rsidRPr="00614879" w:rsidRDefault="00614879" w:rsidP="00614879">
      <w:pPr>
        <w:spacing w:after="0" w:line="240" w:lineRule="auto"/>
        <w:outlineLvl w:val="1"/>
        <w:rPr>
          <w:rFonts w:ascii="Arial" w:eastAsia="Times New Roman" w:hAnsi="Arial" w:cs="Arial"/>
          <w:sz w:val="36"/>
          <w:szCs w:val="36"/>
        </w:rPr>
      </w:pPr>
      <w:r w:rsidRPr="00614879">
        <w:rPr>
          <w:rFonts w:ascii="Arial" w:eastAsia="Times New Roman" w:hAnsi="Arial" w:cs="Arial"/>
          <w:sz w:val="36"/>
          <w:szCs w:val="36"/>
        </w:rPr>
        <w:t>Abstract</w:t>
      </w:r>
    </w:p>
    <w:p w14:paraId="1D3E51A1" w14:textId="77777777" w:rsidR="00614879" w:rsidRPr="00614879" w:rsidRDefault="00614879" w:rsidP="00614879">
      <w:pPr>
        <w:spacing w:before="100" w:beforeAutospacing="1" w:after="0" w:line="240" w:lineRule="auto"/>
        <w:outlineLvl w:val="2"/>
        <w:rPr>
          <w:rFonts w:ascii="Arial" w:eastAsia="Times New Roman" w:hAnsi="Arial" w:cs="Arial"/>
          <w:sz w:val="27"/>
          <w:szCs w:val="27"/>
        </w:rPr>
      </w:pPr>
      <w:r w:rsidRPr="00614879">
        <w:rPr>
          <w:rFonts w:ascii="Arial" w:eastAsia="Times New Roman" w:hAnsi="Arial" w:cs="Arial"/>
          <w:sz w:val="27"/>
          <w:szCs w:val="27"/>
        </w:rPr>
        <w:t>Purpose</w:t>
      </w:r>
    </w:p>
    <w:p w14:paraId="7ACE60CE" w14:textId="77777777" w:rsidR="00614879" w:rsidRPr="00614879" w:rsidRDefault="00614879" w:rsidP="00614879">
      <w:pPr>
        <w:spacing w:after="0" w:line="240" w:lineRule="auto"/>
        <w:rPr>
          <w:rFonts w:ascii="Arial" w:eastAsia="Times New Roman" w:hAnsi="Arial" w:cs="Arial"/>
          <w:sz w:val="27"/>
          <w:szCs w:val="27"/>
        </w:rPr>
      </w:pPr>
      <w:r w:rsidRPr="00614879">
        <w:rPr>
          <w:rFonts w:ascii="Arial" w:eastAsia="Times New Roman" w:hAnsi="Arial" w:cs="Arial"/>
          <w:sz w:val="27"/>
          <w:szCs w:val="27"/>
        </w:rPr>
        <w:t>Within the higher education structure, students have the desire for both virtual and face-to-face learning and demand for diverse simulations from the higher education institutions. The purpose of this study is to highlight the significance of higher education success (HES) for one of the top private universities in Malaysia. In the paper, a research model for HES has been proposed and tested within the management perspectives. This research model has five dimensions, namely, smart classroom, user-friendly technology, peers support, partnership and social governance, as potential determinants for HES.</w:t>
      </w:r>
    </w:p>
    <w:p w14:paraId="5A64BE70" w14:textId="77777777" w:rsidR="00614879" w:rsidRPr="00614879" w:rsidRDefault="00614879" w:rsidP="00614879">
      <w:pPr>
        <w:spacing w:before="100" w:beforeAutospacing="1" w:after="0" w:line="240" w:lineRule="auto"/>
        <w:outlineLvl w:val="2"/>
        <w:rPr>
          <w:rFonts w:ascii="Arial" w:eastAsia="Times New Roman" w:hAnsi="Arial" w:cs="Arial"/>
          <w:sz w:val="27"/>
          <w:szCs w:val="27"/>
        </w:rPr>
      </w:pPr>
      <w:r w:rsidRPr="00614879">
        <w:rPr>
          <w:rFonts w:ascii="Arial" w:eastAsia="Times New Roman" w:hAnsi="Arial" w:cs="Arial"/>
          <w:sz w:val="27"/>
          <w:szCs w:val="27"/>
        </w:rPr>
        <w:t>Design/methodology/approach</w:t>
      </w:r>
    </w:p>
    <w:p w14:paraId="65EAB56A" w14:textId="77777777" w:rsidR="00614879" w:rsidRPr="00614879" w:rsidRDefault="00614879" w:rsidP="00614879">
      <w:pPr>
        <w:spacing w:after="0" w:line="240" w:lineRule="auto"/>
        <w:rPr>
          <w:rFonts w:ascii="Arial" w:eastAsia="Times New Roman" w:hAnsi="Arial" w:cs="Arial"/>
          <w:sz w:val="27"/>
          <w:szCs w:val="27"/>
        </w:rPr>
      </w:pPr>
      <w:r w:rsidRPr="00614879">
        <w:rPr>
          <w:rFonts w:ascii="Arial" w:eastAsia="Times New Roman" w:hAnsi="Arial" w:cs="Arial"/>
          <w:sz w:val="27"/>
          <w:szCs w:val="27"/>
        </w:rPr>
        <w:t>A structured survey questionnaire using an extensive literature review was conducted from a No. 1 private university in Malaysia. The target population included students who have passed out under-graduate or post-graduate or are studying in their final trimester. The questionnaire was administered to 107 respondents using an interview method in order to have scientific and authentic data with minimal common method bias. The data collection process was taken over a one-month period during May 2018 and it ensured the rectification of missing data. The study utilized an inclusive criterion as those students who have complete knowledge about the university in terms of academic, administrative and technical matters.</w:t>
      </w:r>
    </w:p>
    <w:p w14:paraId="783E7E78" w14:textId="77777777" w:rsidR="00614879" w:rsidRPr="00614879" w:rsidRDefault="00614879" w:rsidP="00614879">
      <w:pPr>
        <w:spacing w:before="100" w:beforeAutospacing="1" w:after="0" w:line="240" w:lineRule="auto"/>
        <w:outlineLvl w:val="2"/>
        <w:rPr>
          <w:rFonts w:ascii="Arial" w:eastAsia="Times New Roman" w:hAnsi="Arial" w:cs="Arial"/>
          <w:sz w:val="27"/>
          <w:szCs w:val="27"/>
        </w:rPr>
      </w:pPr>
      <w:r w:rsidRPr="00614879">
        <w:rPr>
          <w:rFonts w:ascii="Arial" w:eastAsia="Times New Roman" w:hAnsi="Arial" w:cs="Arial"/>
          <w:sz w:val="27"/>
          <w:szCs w:val="27"/>
        </w:rPr>
        <w:lastRenderedPageBreak/>
        <w:t>Findings</w:t>
      </w:r>
    </w:p>
    <w:p w14:paraId="1086AF11" w14:textId="77777777" w:rsidR="00614879" w:rsidRPr="00614879" w:rsidRDefault="00614879" w:rsidP="00614879">
      <w:pPr>
        <w:spacing w:after="0" w:line="240" w:lineRule="auto"/>
        <w:rPr>
          <w:rFonts w:ascii="Arial" w:eastAsia="Times New Roman" w:hAnsi="Arial" w:cs="Arial"/>
          <w:sz w:val="27"/>
          <w:szCs w:val="27"/>
        </w:rPr>
      </w:pPr>
      <w:r w:rsidRPr="00614879">
        <w:rPr>
          <w:rFonts w:ascii="Arial" w:eastAsia="Times New Roman" w:hAnsi="Arial" w:cs="Arial"/>
          <w:sz w:val="27"/>
          <w:szCs w:val="27"/>
        </w:rPr>
        <w:t>Out of 107 survey respondents, 76 (71 percent) respondents were favorable for HES, which implies that the targeted education institution strives toward career development for students. The study reveals that the partnership of the institution has a positive influence on HES. Smart classroom and social governance are the other determinants which have a positive impact on HES. An excellent infrastructure facility together with formal and informal activities to cultivate knowledge sharing, trustworthiness, quality education and academic excellence of the institution makes it a healthy atmosphere for students to pursue their studies. However, user-friendly technology and peers support were not found to be significant.</w:t>
      </w:r>
    </w:p>
    <w:p w14:paraId="19F6E131" w14:textId="77777777" w:rsidR="00614879" w:rsidRPr="00614879" w:rsidRDefault="00614879" w:rsidP="00614879">
      <w:pPr>
        <w:spacing w:before="100" w:beforeAutospacing="1" w:after="0" w:line="240" w:lineRule="auto"/>
        <w:outlineLvl w:val="2"/>
        <w:rPr>
          <w:rFonts w:ascii="Arial" w:eastAsia="Times New Roman" w:hAnsi="Arial" w:cs="Arial"/>
          <w:sz w:val="27"/>
          <w:szCs w:val="27"/>
        </w:rPr>
      </w:pPr>
      <w:r w:rsidRPr="00614879">
        <w:rPr>
          <w:rFonts w:ascii="Arial" w:eastAsia="Times New Roman" w:hAnsi="Arial" w:cs="Arial"/>
          <w:sz w:val="27"/>
          <w:szCs w:val="27"/>
        </w:rPr>
        <w:t>Practical implications</w:t>
      </w:r>
    </w:p>
    <w:p w14:paraId="2F29C940" w14:textId="77777777" w:rsidR="00614879" w:rsidRPr="00614879" w:rsidRDefault="00614879" w:rsidP="00614879">
      <w:pPr>
        <w:spacing w:after="0" w:line="240" w:lineRule="auto"/>
        <w:rPr>
          <w:rFonts w:ascii="Arial" w:eastAsia="Times New Roman" w:hAnsi="Arial" w:cs="Arial"/>
          <w:sz w:val="27"/>
          <w:szCs w:val="27"/>
        </w:rPr>
      </w:pPr>
      <w:r w:rsidRPr="00614879">
        <w:rPr>
          <w:rFonts w:ascii="Arial" w:eastAsia="Times New Roman" w:hAnsi="Arial" w:cs="Arial"/>
          <w:sz w:val="27"/>
          <w:szCs w:val="27"/>
        </w:rPr>
        <w:t>The proposed research model is crucial for educationalists to design the course curriculum for higher education institutions. The significant results and scope discussed in the present study can be applied and customized to any higher education institution in the globe for long-term sustainability to orient students toward career development.</w:t>
      </w:r>
    </w:p>
    <w:p w14:paraId="711A7BC8" w14:textId="77777777" w:rsidR="00614879" w:rsidRPr="00614879" w:rsidRDefault="00614879" w:rsidP="00614879">
      <w:pPr>
        <w:spacing w:before="100" w:beforeAutospacing="1" w:after="0" w:line="240" w:lineRule="auto"/>
        <w:outlineLvl w:val="2"/>
        <w:rPr>
          <w:rFonts w:ascii="Arial" w:eastAsia="Times New Roman" w:hAnsi="Arial" w:cs="Arial"/>
          <w:sz w:val="27"/>
          <w:szCs w:val="27"/>
        </w:rPr>
      </w:pPr>
      <w:r w:rsidRPr="00614879">
        <w:rPr>
          <w:rFonts w:ascii="Arial" w:eastAsia="Times New Roman" w:hAnsi="Arial" w:cs="Arial"/>
          <w:sz w:val="27"/>
          <w:szCs w:val="27"/>
        </w:rPr>
        <w:t>Originality/value</w:t>
      </w:r>
    </w:p>
    <w:p w14:paraId="200B9833" w14:textId="77777777" w:rsidR="00614879" w:rsidRPr="00614879" w:rsidRDefault="00614879" w:rsidP="00614879">
      <w:pPr>
        <w:spacing w:after="0" w:line="240" w:lineRule="auto"/>
        <w:rPr>
          <w:rFonts w:ascii="Arial" w:eastAsia="Times New Roman" w:hAnsi="Arial" w:cs="Arial"/>
          <w:sz w:val="27"/>
          <w:szCs w:val="27"/>
        </w:rPr>
      </w:pPr>
      <w:r w:rsidRPr="00614879">
        <w:rPr>
          <w:rFonts w:ascii="Arial" w:eastAsia="Times New Roman" w:hAnsi="Arial" w:cs="Arial"/>
          <w:sz w:val="27"/>
          <w:szCs w:val="27"/>
        </w:rPr>
        <w:t>Since the present paper investigates the No. 1 private university, the current findings can be used as a guide for other private universities to enhance their course curriculum. The conceptualization of the research model includes new dimensions which highlight the latest development in HES. Emerging studies have claimed that HES depends on effective administration of the institution by the management and appropriate industry linkages, with the highest priority for student learning capabilities to exhibit their talents.</w:t>
      </w:r>
    </w:p>
    <w:p w14:paraId="77DAAFC5" w14:textId="77777777" w:rsidR="00614879" w:rsidRPr="00614879" w:rsidRDefault="00614879" w:rsidP="00614879">
      <w:pPr>
        <w:spacing w:before="100" w:beforeAutospacing="1" w:after="0" w:line="240" w:lineRule="auto"/>
        <w:outlineLvl w:val="1"/>
        <w:rPr>
          <w:rFonts w:ascii="Arial" w:eastAsia="Times New Roman" w:hAnsi="Arial" w:cs="Arial"/>
          <w:sz w:val="36"/>
          <w:szCs w:val="36"/>
        </w:rPr>
      </w:pPr>
      <w:r w:rsidRPr="00614879">
        <w:rPr>
          <w:rFonts w:ascii="Arial" w:eastAsia="Times New Roman" w:hAnsi="Arial" w:cs="Arial"/>
          <w:sz w:val="36"/>
          <w:szCs w:val="36"/>
        </w:rPr>
        <w:t>Keywords</w:t>
      </w:r>
    </w:p>
    <w:p w14:paraId="1B961134" w14:textId="77777777" w:rsidR="00614879" w:rsidRPr="00614879" w:rsidRDefault="00614879" w:rsidP="00614879">
      <w:pPr>
        <w:numPr>
          <w:ilvl w:val="0"/>
          <w:numId w:val="2"/>
        </w:numPr>
        <w:spacing w:before="100" w:beforeAutospacing="1" w:after="100" w:afterAutospacing="1" w:line="240" w:lineRule="auto"/>
        <w:ind w:left="3867"/>
        <w:rPr>
          <w:rFonts w:ascii="Arial" w:eastAsia="Times New Roman" w:hAnsi="Arial" w:cs="Arial"/>
          <w:sz w:val="27"/>
          <w:szCs w:val="27"/>
        </w:rPr>
      </w:pPr>
      <w:hyperlink r:id="rId15" w:tooltip="Search for keyword Partnership" w:history="1">
        <w:r w:rsidRPr="00614879">
          <w:rPr>
            <w:rFonts w:ascii="Arial" w:eastAsia="Times New Roman" w:hAnsi="Arial" w:cs="Arial"/>
            <w:color w:val="000000"/>
            <w:sz w:val="27"/>
            <w:szCs w:val="27"/>
            <w:bdr w:val="single" w:sz="6" w:space="0" w:color="DDDDDD" w:frame="1"/>
            <w:shd w:val="clear" w:color="auto" w:fill="FFFFFF"/>
          </w:rPr>
          <w:t>Partnership</w:t>
        </w:r>
      </w:hyperlink>
    </w:p>
    <w:p w14:paraId="671EBC73" w14:textId="77777777" w:rsidR="00614879" w:rsidRPr="00614879" w:rsidRDefault="00614879" w:rsidP="00614879">
      <w:pPr>
        <w:spacing w:after="0" w:line="240" w:lineRule="auto"/>
        <w:ind w:left="3867"/>
        <w:rPr>
          <w:rFonts w:ascii="Arial" w:eastAsia="Times New Roman" w:hAnsi="Arial" w:cs="Arial"/>
          <w:sz w:val="27"/>
          <w:szCs w:val="27"/>
        </w:rPr>
      </w:pPr>
      <w:r w:rsidRPr="00614879">
        <w:rPr>
          <w:rFonts w:ascii="Arial" w:eastAsia="Times New Roman" w:hAnsi="Arial" w:cs="Arial"/>
          <w:sz w:val="27"/>
          <w:szCs w:val="27"/>
        </w:rPr>
        <w:t> </w:t>
      </w:r>
    </w:p>
    <w:p w14:paraId="21306956" w14:textId="77777777" w:rsidR="00614879" w:rsidRPr="00614879" w:rsidRDefault="00614879" w:rsidP="00614879">
      <w:pPr>
        <w:numPr>
          <w:ilvl w:val="0"/>
          <w:numId w:val="2"/>
        </w:numPr>
        <w:spacing w:before="100" w:beforeAutospacing="1" w:after="100" w:afterAutospacing="1" w:line="240" w:lineRule="auto"/>
        <w:ind w:left="3867"/>
        <w:rPr>
          <w:rFonts w:ascii="Arial" w:eastAsia="Times New Roman" w:hAnsi="Arial" w:cs="Arial"/>
          <w:sz w:val="27"/>
          <w:szCs w:val="27"/>
        </w:rPr>
      </w:pPr>
      <w:hyperlink r:id="rId16" w:tooltip="Search for keyword Higher education success" w:history="1">
        <w:r w:rsidRPr="00614879">
          <w:rPr>
            <w:rFonts w:ascii="Arial" w:eastAsia="Times New Roman" w:hAnsi="Arial" w:cs="Arial"/>
            <w:color w:val="000000"/>
            <w:sz w:val="27"/>
            <w:szCs w:val="27"/>
            <w:bdr w:val="single" w:sz="6" w:space="0" w:color="DDDDDD" w:frame="1"/>
            <w:shd w:val="clear" w:color="auto" w:fill="FFFFFF"/>
          </w:rPr>
          <w:t>Higher education success</w:t>
        </w:r>
      </w:hyperlink>
    </w:p>
    <w:p w14:paraId="5945CEC0" w14:textId="77777777" w:rsidR="00614879" w:rsidRPr="00614879" w:rsidRDefault="00614879" w:rsidP="00614879">
      <w:pPr>
        <w:spacing w:after="0" w:line="240" w:lineRule="auto"/>
        <w:ind w:left="3867"/>
        <w:rPr>
          <w:rFonts w:ascii="Arial" w:eastAsia="Times New Roman" w:hAnsi="Arial" w:cs="Arial"/>
          <w:sz w:val="27"/>
          <w:szCs w:val="27"/>
        </w:rPr>
      </w:pPr>
      <w:r w:rsidRPr="00614879">
        <w:rPr>
          <w:rFonts w:ascii="Arial" w:eastAsia="Times New Roman" w:hAnsi="Arial" w:cs="Arial"/>
          <w:sz w:val="27"/>
          <w:szCs w:val="27"/>
        </w:rPr>
        <w:t> </w:t>
      </w:r>
    </w:p>
    <w:p w14:paraId="661972AA" w14:textId="77777777" w:rsidR="00614879" w:rsidRPr="00614879" w:rsidRDefault="00614879" w:rsidP="00614879">
      <w:pPr>
        <w:numPr>
          <w:ilvl w:val="0"/>
          <w:numId w:val="2"/>
        </w:numPr>
        <w:spacing w:before="100" w:beforeAutospacing="1" w:after="100" w:afterAutospacing="1" w:line="240" w:lineRule="auto"/>
        <w:ind w:left="3867"/>
        <w:rPr>
          <w:rFonts w:ascii="Arial" w:eastAsia="Times New Roman" w:hAnsi="Arial" w:cs="Arial"/>
          <w:sz w:val="27"/>
          <w:szCs w:val="27"/>
        </w:rPr>
      </w:pPr>
      <w:hyperlink r:id="rId17" w:tooltip="Search for keyword Peers support" w:history="1">
        <w:r w:rsidRPr="00614879">
          <w:rPr>
            <w:rFonts w:ascii="Arial" w:eastAsia="Times New Roman" w:hAnsi="Arial" w:cs="Arial"/>
            <w:color w:val="000000"/>
            <w:sz w:val="27"/>
            <w:szCs w:val="27"/>
            <w:bdr w:val="single" w:sz="6" w:space="0" w:color="DDDDDD" w:frame="1"/>
            <w:shd w:val="clear" w:color="auto" w:fill="FFFFFF"/>
          </w:rPr>
          <w:t>Peers support</w:t>
        </w:r>
      </w:hyperlink>
    </w:p>
    <w:p w14:paraId="7950D891" w14:textId="77777777" w:rsidR="00614879" w:rsidRPr="00614879" w:rsidRDefault="00614879" w:rsidP="00614879">
      <w:pPr>
        <w:spacing w:after="0" w:line="240" w:lineRule="auto"/>
        <w:ind w:left="3867"/>
        <w:rPr>
          <w:rFonts w:ascii="Arial" w:eastAsia="Times New Roman" w:hAnsi="Arial" w:cs="Arial"/>
          <w:sz w:val="27"/>
          <w:szCs w:val="27"/>
        </w:rPr>
      </w:pPr>
      <w:r w:rsidRPr="00614879">
        <w:rPr>
          <w:rFonts w:ascii="Arial" w:eastAsia="Times New Roman" w:hAnsi="Arial" w:cs="Arial"/>
          <w:sz w:val="27"/>
          <w:szCs w:val="27"/>
        </w:rPr>
        <w:t> </w:t>
      </w:r>
    </w:p>
    <w:p w14:paraId="2D9139B3" w14:textId="77777777" w:rsidR="00614879" w:rsidRPr="00614879" w:rsidRDefault="00614879" w:rsidP="00614879">
      <w:pPr>
        <w:numPr>
          <w:ilvl w:val="0"/>
          <w:numId w:val="2"/>
        </w:numPr>
        <w:spacing w:before="100" w:beforeAutospacing="1" w:after="100" w:afterAutospacing="1" w:line="240" w:lineRule="auto"/>
        <w:ind w:left="3867"/>
        <w:rPr>
          <w:rFonts w:ascii="Arial" w:eastAsia="Times New Roman" w:hAnsi="Arial" w:cs="Arial"/>
          <w:sz w:val="27"/>
          <w:szCs w:val="27"/>
        </w:rPr>
      </w:pPr>
      <w:hyperlink r:id="rId18" w:tooltip="Search for keyword Smart classroom" w:history="1">
        <w:r w:rsidRPr="00614879">
          <w:rPr>
            <w:rFonts w:ascii="Arial" w:eastAsia="Times New Roman" w:hAnsi="Arial" w:cs="Arial"/>
            <w:color w:val="000000"/>
            <w:sz w:val="27"/>
            <w:szCs w:val="27"/>
            <w:bdr w:val="single" w:sz="6" w:space="0" w:color="DDDDDD" w:frame="1"/>
            <w:shd w:val="clear" w:color="auto" w:fill="FFFFFF"/>
          </w:rPr>
          <w:t>Smart classroom</w:t>
        </w:r>
      </w:hyperlink>
    </w:p>
    <w:p w14:paraId="375F47CB" w14:textId="77777777" w:rsidR="00614879" w:rsidRPr="00614879" w:rsidRDefault="00614879" w:rsidP="00614879">
      <w:pPr>
        <w:spacing w:after="0" w:line="240" w:lineRule="auto"/>
        <w:ind w:left="3867"/>
        <w:rPr>
          <w:rFonts w:ascii="Arial" w:eastAsia="Times New Roman" w:hAnsi="Arial" w:cs="Arial"/>
          <w:sz w:val="27"/>
          <w:szCs w:val="27"/>
        </w:rPr>
      </w:pPr>
      <w:r w:rsidRPr="00614879">
        <w:rPr>
          <w:rFonts w:ascii="Arial" w:eastAsia="Times New Roman" w:hAnsi="Arial" w:cs="Arial"/>
          <w:sz w:val="27"/>
          <w:szCs w:val="27"/>
        </w:rPr>
        <w:t> </w:t>
      </w:r>
    </w:p>
    <w:p w14:paraId="5D520053" w14:textId="77777777" w:rsidR="00614879" w:rsidRPr="00614879" w:rsidRDefault="00614879" w:rsidP="00614879">
      <w:pPr>
        <w:numPr>
          <w:ilvl w:val="0"/>
          <w:numId w:val="2"/>
        </w:numPr>
        <w:spacing w:before="100" w:beforeAutospacing="1" w:after="100" w:afterAutospacing="1" w:line="240" w:lineRule="auto"/>
        <w:ind w:left="3867"/>
        <w:rPr>
          <w:rFonts w:ascii="Arial" w:eastAsia="Times New Roman" w:hAnsi="Arial" w:cs="Arial"/>
          <w:sz w:val="27"/>
          <w:szCs w:val="27"/>
        </w:rPr>
      </w:pPr>
      <w:hyperlink r:id="rId19" w:tooltip="Search for keyword User-friendly technology" w:history="1">
        <w:r w:rsidRPr="00614879">
          <w:rPr>
            <w:rFonts w:ascii="Arial" w:eastAsia="Times New Roman" w:hAnsi="Arial" w:cs="Arial"/>
            <w:color w:val="000000"/>
            <w:sz w:val="27"/>
            <w:szCs w:val="27"/>
            <w:bdr w:val="single" w:sz="6" w:space="0" w:color="DDDDDD" w:frame="1"/>
            <w:shd w:val="clear" w:color="auto" w:fill="FFFFFF"/>
          </w:rPr>
          <w:t>User-friendly technology</w:t>
        </w:r>
      </w:hyperlink>
    </w:p>
    <w:p w14:paraId="2DE3583B" w14:textId="77777777" w:rsidR="00614879" w:rsidRPr="00614879" w:rsidRDefault="00614879" w:rsidP="00614879">
      <w:pPr>
        <w:spacing w:after="0" w:line="240" w:lineRule="auto"/>
        <w:ind w:left="3867"/>
        <w:rPr>
          <w:rFonts w:ascii="Arial" w:eastAsia="Times New Roman" w:hAnsi="Arial" w:cs="Arial"/>
          <w:sz w:val="27"/>
          <w:szCs w:val="27"/>
        </w:rPr>
      </w:pPr>
      <w:r w:rsidRPr="00614879">
        <w:rPr>
          <w:rFonts w:ascii="Arial" w:eastAsia="Times New Roman" w:hAnsi="Arial" w:cs="Arial"/>
          <w:sz w:val="27"/>
          <w:szCs w:val="27"/>
        </w:rPr>
        <w:t> </w:t>
      </w:r>
    </w:p>
    <w:p w14:paraId="05BC8E61" w14:textId="77777777" w:rsidR="00614879" w:rsidRPr="00614879" w:rsidRDefault="00614879" w:rsidP="00614879">
      <w:pPr>
        <w:numPr>
          <w:ilvl w:val="0"/>
          <w:numId w:val="2"/>
        </w:numPr>
        <w:spacing w:before="100" w:beforeAutospacing="1" w:after="100" w:afterAutospacing="1" w:line="240" w:lineRule="auto"/>
        <w:ind w:left="3867"/>
        <w:rPr>
          <w:rFonts w:ascii="Arial" w:eastAsia="Times New Roman" w:hAnsi="Arial" w:cs="Arial"/>
          <w:sz w:val="27"/>
          <w:szCs w:val="27"/>
        </w:rPr>
      </w:pPr>
      <w:hyperlink r:id="rId20" w:tooltip="Search for keyword Social governance" w:history="1">
        <w:r w:rsidRPr="00614879">
          <w:rPr>
            <w:rFonts w:ascii="Arial" w:eastAsia="Times New Roman" w:hAnsi="Arial" w:cs="Arial"/>
            <w:color w:val="000000"/>
            <w:sz w:val="27"/>
            <w:szCs w:val="27"/>
            <w:bdr w:val="single" w:sz="6" w:space="0" w:color="DDDDDD" w:frame="1"/>
            <w:shd w:val="clear" w:color="auto" w:fill="FFFFFF"/>
          </w:rPr>
          <w:t>Social governance</w:t>
        </w:r>
      </w:hyperlink>
    </w:p>
    <w:p w14:paraId="2DAEC288" w14:textId="77777777" w:rsidR="00614879" w:rsidRPr="00614879" w:rsidRDefault="00614879" w:rsidP="00614879">
      <w:pPr>
        <w:spacing w:before="100" w:beforeAutospacing="1" w:after="0" w:line="240" w:lineRule="auto"/>
        <w:outlineLvl w:val="1"/>
        <w:rPr>
          <w:rFonts w:ascii="Arial" w:eastAsia="Times New Roman" w:hAnsi="Arial" w:cs="Arial"/>
          <w:sz w:val="36"/>
          <w:szCs w:val="36"/>
        </w:rPr>
      </w:pPr>
      <w:r w:rsidRPr="00614879">
        <w:rPr>
          <w:rFonts w:ascii="Arial" w:eastAsia="Times New Roman" w:hAnsi="Arial" w:cs="Arial"/>
          <w:sz w:val="36"/>
          <w:szCs w:val="36"/>
        </w:rPr>
        <w:t>Acknowledgements</w:t>
      </w:r>
    </w:p>
    <w:p w14:paraId="2469A417" w14:textId="77777777" w:rsidR="00614879" w:rsidRPr="00614879" w:rsidRDefault="00614879" w:rsidP="00614879">
      <w:pPr>
        <w:spacing w:after="0" w:line="240" w:lineRule="auto"/>
        <w:rPr>
          <w:rFonts w:ascii="Arial" w:eastAsia="Times New Roman" w:hAnsi="Arial" w:cs="Arial"/>
          <w:sz w:val="27"/>
          <w:szCs w:val="27"/>
        </w:rPr>
      </w:pPr>
      <w:r w:rsidRPr="00614879">
        <w:rPr>
          <w:rFonts w:ascii="Arial" w:eastAsia="Times New Roman" w:hAnsi="Arial" w:cs="Arial"/>
          <w:sz w:val="27"/>
          <w:szCs w:val="27"/>
        </w:rPr>
        <w:t>The authors are thankful to the editor and reviewers for their valuable suggestions and comments in improving the quality of the paper. This research is funded by Taylor’s University Research Grant Scheme (TRGS/MFS/2/2016/TBS/011), Subang Jaya, Selangor, Malaysia.</w:t>
      </w:r>
    </w:p>
    <w:p w14:paraId="03C8C12E" w14:textId="77777777" w:rsidR="00614879" w:rsidRPr="00614879" w:rsidRDefault="00614879" w:rsidP="00614879">
      <w:pPr>
        <w:spacing w:before="100" w:beforeAutospacing="1" w:after="0" w:line="240" w:lineRule="auto"/>
        <w:outlineLvl w:val="3"/>
        <w:rPr>
          <w:rFonts w:ascii="Arial" w:eastAsia="Times New Roman" w:hAnsi="Arial" w:cs="Arial"/>
          <w:sz w:val="24"/>
          <w:szCs w:val="24"/>
        </w:rPr>
      </w:pPr>
      <w:r w:rsidRPr="00614879">
        <w:rPr>
          <w:rFonts w:ascii="Arial" w:eastAsia="Times New Roman" w:hAnsi="Arial" w:cs="Arial"/>
          <w:sz w:val="24"/>
          <w:szCs w:val="24"/>
        </w:rPr>
        <w:t>Citation</w:t>
      </w:r>
    </w:p>
    <w:p w14:paraId="47A7A560" w14:textId="77777777" w:rsidR="00614879" w:rsidRPr="00614879" w:rsidRDefault="00614879" w:rsidP="00614879">
      <w:pPr>
        <w:spacing w:after="0" w:line="240" w:lineRule="auto"/>
        <w:rPr>
          <w:rFonts w:ascii="Arial" w:eastAsia="Times New Roman" w:hAnsi="Arial" w:cs="Arial"/>
          <w:sz w:val="27"/>
          <w:szCs w:val="27"/>
        </w:rPr>
      </w:pPr>
      <w:hyperlink r:id="rId21" w:tooltip="Jayaraman Krishnaswamy" w:history="1">
        <w:r w:rsidRPr="00614879">
          <w:rPr>
            <w:rFonts w:ascii="Arial" w:eastAsia="Times New Roman" w:hAnsi="Arial" w:cs="Arial"/>
            <w:color w:val="0000FF"/>
            <w:sz w:val="24"/>
            <w:szCs w:val="24"/>
            <w:u w:val="single"/>
          </w:rPr>
          <w:t>Krishnaswamy, J.</w:t>
        </w:r>
      </w:hyperlink>
      <w:r w:rsidRPr="00614879">
        <w:rPr>
          <w:rFonts w:ascii="Arial" w:eastAsia="Times New Roman" w:hAnsi="Arial" w:cs="Arial"/>
          <w:sz w:val="27"/>
          <w:szCs w:val="27"/>
        </w:rPr>
        <w:t>, </w:t>
      </w:r>
      <w:hyperlink r:id="rId22" w:tooltip="Zarif Hossain" w:history="1">
        <w:r w:rsidRPr="00614879">
          <w:rPr>
            <w:rFonts w:ascii="Arial" w:eastAsia="Times New Roman" w:hAnsi="Arial" w:cs="Arial"/>
            <w:color w:val="0000FF"/>
            <w:sz w:val="24"/>
            <w:szCs w:val="24"/>
            <w:u w:val="single"/>
          </w:rPr>
          <w:t>Hossain, Z.</w:t>
        </w:r>
      </w:hyperlink>
      <w:r w:rsidRPr="00614879">
        <w:rPr>
          <w:rFonts w:ascii="Arial" w:eastAsia="Times New Roman" w:hAnsi="Arial" w:cs="Arial"/>
          <w:sz w:val="27"/>
          <w:szCs w:val="27"/>
        </w:rPr>
        <w:t>, </w:t>
      </w:r>
      <w:hyperlink r:id="rId23" w:tooltip="Mohan Kumar Kavigtha" w:history="1">
        <w:r w:rsidRPr="00614879">
          <w:rPr>
            <w:rFonts w:ascii="Arial" w:eastAsia="Times New Roman" w:hAnsi="Arial" w:cs="Arial"/>
            <w:color w:val="0000FF"/>
            <w:sz w:val="24"/>
            <w:szCs w:val="24"/>
            <w:u w:val="single"/>
          </w:rPr>
          <w:t>Kavigtha, M.</w:t>
        </w:r>
      </w:hyperlink>
      <w:r w:rsidRPr="00614879">
        <w:rPr>
          <w:rFonts w:ascii="Arial" w:eastAsia="Times New Roman" w:hAnsi="Arial" w:cs="Arial"/>
          <w:sz w:val="27"/>
          <w:szCs w:val="27"/>
        </w:rPr>
        <w:t> and </w:t>
      </w:r>
      <w:hyperlink r:id="rId24" w:tooltip="Annamalai Nagaletchimee" w:history="1">
        <w:r w:rsidRPr="00614879">
          <w:rPr>
            <w:rFonts w:ascii="Arial" w:eastAsia="Times New Roman" w:hAnsi="Arial" w:cs="Arial"/>
            <w:color w:val="0000FF"/>
            <w:sz w:val="24"/>
            <w:szCs w:val="24"/>
            <w:u w:val="single"/>
          </w:rPr>
          <w:t>Nagaletchimee, A.</w:t>
        </w:r>
      </w:hyperlink>
      <w:r w:rsidRPr="00614879">
        <w:rPr>
          <w:rFonts w:ascii="Arial" w:eastAsia="Times New Roman" w:hAnsi="Arial" w:cs="Arial"/>
          <w:sz w:val="27"/>
          <w:szCs w:val="27"/>
        </w:rPr>
        <w:t> (2019), "What matters for higher education success of private educational institutions? Senior students’ perceptions in Malaysia", </w:t>
      </w:r>
      <w:hyperlink r:id="rId25" w:history="1">
        <w:r w:rsidRPr="00614879">
          <w:rPr>
            <w:rFonts w:ascii="Arial" w:eastAsia="Times New Roman" w:hAnsi="Arial" w:cs="Arial"/>
            <w:i/>
            <w:iCs/>
            <w:color w:val="007377"/>
            <w:sz w:val="24"/>
            <w:szCs w:val="24"/>
            <w:u w:val="single"/>
          </w:rPr>
          <w:t>Journal of Applied Research in Higher Education</w:t>
        </w:r>
      </w:hyperlink>
      <w:r w:rsidRPr="00614879">
        <w:rPr>
          <w:rFonts w:ascii="Arial" w:eastAsia="Times New Roman" w:hAnsi="Arial" w:cs="Arial"/>
          <w:sz w:val="27"/>
          <w:szCs w:val="27"/>
        </w:rPr>
        <w:t>, Vol. 11 No. 3, pp. 616-635. </w:t>
      </w:r>
      <w:hyperlink r:id="rId26" w:tooltip="DOI: https://doi.org/10.1108/JARHE-07-2018-0142" w:history="1">
        <w:r w:rsidRPr="00614879">
          <w:rPr>
            <w:rFonts w:ascii="Arial" w:eastAsia="Times New Roman" w:hAnsi="Arial" w:cs="Arial"/>
            <w:color w:val="007377"/>
            <w:sz w:val="24"/>
            <w:szCs w:val="24"/>
            <w:u w:val="single"/>
          </w:rPr>
          <w:t>https://doi.org/10.1108/JARHE-07-2018-0142</w:t>
        </w:r>
      </w:hyperlink>
    </w:p>
    <w:p w14:paraId="05803F67" w14:textId="77777777" w:rsidR="00614879" w:rsidRPr="00614879" w:rsidRDefault="00614879" w:rsidP="00614879">
      <w:pPr>
        <w:spacing w:after="0" w:line="240" w:lineRule="auto"/>
        <w:rPr>
          <w:rFonts w:ascii="Arial" w:eastAsia="Times New Roman" w:hAnsi="Arial" w:cs="Arial"/>
          <w:sz w:val="27"/>
          <w:szCs w:val="27"/>
        </w:rPr>
      </w:pPr>
      <w:hyperlink r:id="rId27" w:history="1">
        <w:r w:rsidRPr="00614879">
          <w:rPr>
            <w:rFonts w:ascii="Arial" w:eastAsia="Times New Roman" w:hAnsi="Arial" w:cs="Arial"/>
            <w:color w:val="007377"/>
            <w:sz w:val="24"/>
            <w:szCs w:val="24"/>
            <w:u w:val="single"/>
          </w:rPr>
          <w:t xml:space="preserve"> Download </w:t>
        </w:r>
        <w:proofErr w:type="gramStart"/>
        <w:r w:rsidRPr="00614879">
          <w:rPr>
            <w:rFonts w:ascii="Arial" w:eastAsia="Times New Roman" w:hAnsi="Arial" w:cs="Arial"/>
            <w:color w:val="007377"/>
            <w:sz w:val="24"/>
            <w:szCs w:val="24"/>
            <w:u w:val="single"/>
          </w:rPr>
          <w:t>as .RIS</w:t>
        </w:r>
        <w:proofErr w:type="gramEnd"/>
      </w:hyperlink>
    </w:p>
    <w:p w14:paraId="240CF8A2" w14:textId="77777777" w:rsidR="00614879" w:rsidRPr="00614879" w:rsidRDefault="00614879" w:rsidP="00614879">
      <w:pPr>
        <w:spacing w:before="100" w:beforeAutospacing="1" w:after="0" w:line="240" w:lineRule="auto"/>
        <w:outlineLvl w:val="2"/>
        <w:rPr>
          <w:rFonts w:ascii="Arial" w:eastAsia="Times New Roman" w:hAnsi="Arial" w:cs="Arial"/>
          <w:sz w:val="27"/>
          <w:szCs w:val="27"/>
        </w:rPr>
      </w:pPr>
      <w:r w:rsidRPr="00614879">
        <w:rPr>
          <w:rFonts w:ascii="Arial" w:eastAsia="Times New Roman" w:hAnsi="Arial" w:cs="Arial"/>
          <w:sz w:val="27"/>
          <w:szCs w:val="27"/>
        </w:rPr>
        <w:t>Publisher</w:t>
      </w:r>
    </w:p>
    <w:p w14:paraId="20AB2AC2" w14:textId="77777777" w:rsidR="00614879" w:rsidRPr="00614879" w:rsidRDefault="00614879" w:rsidP="00614879">
      <w:pPr>
        <w:spacing w:after="0" w:line="240" w:lineRule="auto"/>
        <w:rPr>
          <w:rFonts w:ascii="Arial" w:eastAsia="Times New Roman" w:hAnsi="Arial" w:cs="Arial"/>
          <w:sz w:val="27"/>
          <w:szCs w:val="27"/>
        </w:rPr>
      </w:pPr>
      <w:r w:rsidRPr="00614879">
        <w:rPr>
          <w:rFonts w:ascii="Arial" w:eastAsia="Times New Roman" w:hAnsi="Arial" w:cs="Arial"/>
          <w:sz w:val="27"/>
          <w:szCs w:val="27"/>
        </w:rPr>
        <w:t>: </w:t>
      </w:r>
    </w:p>
    <w:p w14:paraId="61940807" w14:textId="77777777" w:rsidR="00614879" w:rsidRPr="00614879" w:rsidRDefault="00614879" w:rsidP="00614879">
      <w:pPr>
        <w:spacing w:after="0" w:line="240" w:lineRule="auto"/>
        <w:rPr>
          <w:rFonts w:ascii="Arial" w:eastAsia="Times New Roman" w:hAnsi="Arial" w:cs="Arial"/>
          <w:sz w:val="27"/>
          <w:szCs w:val="27"/>
        </w:rPr>
      </w:pPr>
      <w:r w:rsidRPr="00614879">
        <w:rPr>
          <w:rFonts w:ascii="Arial" w:eastAsia="Times New Roman" w:hAnsi="Arial" w:cs="Arial"/>
          <w:sz w:val="27"/>
          <w:szCs w:val="27"/>
        </w:rPr>
        <w:t>Emerald Publishing Limited</w:t>
      </w:r>
    </w:p>
    <w:p w14:paraId="0704CD30" w14:textId="77777777" w:rsidR="00614879" w:rsidRPr="00614879" w:rsidRDefault="00614879" w:rsidP="00614879">
      <w:pPr>
        <w:spacing w:after="0" w:line="240" w:lineRule="auto"/>
        <w:rPr>
          <w:rFonts w:ascii="Arial" w:eastAsia="Times New Roman" w:hAnsi="Arial" w:cs="Arial"/>
          <w:sz w:val="27"/>
          <w:szCs w:val="27"/>
        </w:rPr>
      </w:pPr>
      <w:r w:rsidRPr="00614879">
        <w:rPr>
          <w:rFonts w:ascii="Arial" w:eastAsia="Times New Roman" w:hAnsi="Arial" w:cs="Arial"/>
          <w:sz w:val="27"/>
          <w:szCs w:val="27"/>
        </w:rPr>
        <w:t>Copyright © 2019, Emerald Publishing Limited</w:t>
      </w:r>
      <w:bookmarkStart w:id="0" w:name="_GoBack"/>
      <w:bookmarkEnd w:id="0"/>
    </w:p>
    <w:sectPr w:rsidR="00614879" w:rsidRPr="00614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157E"/>
    <w:multiLevelType w:val="multilevel"/>
    <w:tmpl w:val="9256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A2C33"/>
    <w:multiLevelType w:val="multilevel"/>
    <w:tmpl w:val="B708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F767E7"/>
    <w:multiLevelType w:val="multilevel"/>
    <w:tmpl w:val="9904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F2E85"/>
    <w:multiLevelType w:val="multilevel"/>
    <w:tmpl w:val="9BE8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A4635"/>
    <w:multiLevelType w:val="multilevel"/>
    <w:tmpl w:val="2C6E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83962"/>
    <w:multiLevelType w:val="multilevel"/>
    <w:tmpl w:val="3078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10973"/>
    <w:multiLevelType w:val="multilevel"/>
    <w:tmpl w:val="4314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42326E"/>
    <w:multiLevelType w:val="multilevel"/>
    <w:tmpl w:val="AEF2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7"/>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79"/>
    <w:rsid w:val="00614879"/>
    <w:rsid w:val="00DB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4C7B"/>
  <w15:chartTrackingRefBased/>
  <w15:docId w15:val="{1DE1DEE2-5B34-4A0C-B7E3-FAA60E72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82968">
      <w:bodyDiv w:val="1"/>
      <w:marLeft w:val="0"/>
      <w:marRight w:val="0"/>
      <w:marTop w:val="0"/>
      <w:marBottom w:val="0"/>
      <w:divBdr>
        <w:top w:val="none" w:sz="0" w:space="0" w:color="auto"/>
        <w:left w:val="none" w:sz="0" w:space="0" w:color="auto"/>
        <w:bottom w:val="none" w:sz="0" w:space="0" w:color="auto"/>
        <w:right w:val="none" w:sz="0" w:space="0" w:color="auto"/>
      </w:divBdr>
      <w:divsChild>
        <w:div w:id="1188447575">
          <w:marLeft w:val="0"/>
          <w:marRight w:val="0"/>
          <w:marTop w:val="0"/>
          <w:marBottom w:val="0"/>
          <w:divBdr>
            <w:top w:val="none" w:sz="0" w:space="0" w:color="auto"/>
            <w:left w:val="none" w:sz="0" w:space="0" w:color="auto"/>
            <w:bottom w:val="none" w:sz="0" w:space="0" w:color="auto"/>
            <w:right w:val="none" w:sz="0" w:space="0" w:color="auto"/>
          </w:divBdr>
          <w:divsChild>
            <w:div w:id="2003702574">
              <w:marLeft w:val="0"/>
              <w:marRight w:val="0"/>
              <w:marTop w:val="0"/>
              <w:marBottom w:val="0"/>
              <w:divBdr>
                <w:top w:val="none" w:sz="0" w:space="0" w:color="auto"/>
                <w:left w:val="none" w:sz="0" w:space="0" w:color="auto"/>
                <w:bottom w:val="none" w:sz="0" w:space="0" w:color="auto"/>
                <w:right w:val="none" w:sz="0" w:space="0" w:color="auto"/>
              </w:divBdr>
            </w:div>
          </w:divsChild>
        </w:div>
        <w:div w:id="32583450">
          <w:marLeft w:val="0"/>
          <w:marRight w:val="0"/>
          <w:marTop w:val="0"/>
          <w:marBottom w:val="0"/>
          <w:divBdr>
            <w:top w:val="none" w:sz="0" w:space="0" w:color="auto"/>
            <w:left w:val="none" w:sz="0" w:space="0" w:color="auto"/>
            <w:bottom w:val="none" w:sz="0" w:space="0" w:color="auto"/>
            <w:right w:val="none" w:sz="0" w:space="0" w:color="auto"/>
          </w:divBdr>
          <w:divsChild>
            <w:div w:id="1066418779">
              <w:marLeft w:val="0"/>
              <w:marRight w:val="0"/>
              <w:marTop w:val="0"/>
              <w:marBottom w:val="0"/>
              <w:divBdr>
                <w:top w:val="none" w:sz="0" w:space="0" w:color="auto"/>
                <w:left w:val="none" w:sz="0" w:space="0" w:color="auto"/>
                <w:bottom w:val="none" w:sz="0" w:space="0" w:color="auto"/>
                <w:right w:val="none" w:sz="0" w:space="0" w:color="auto"/>
              </w:divBdr>
            </w:div>
            <w:div w:id="452748318">
              <w:marLeft w:val="0"/>
              <w:marRight w:val="0"/>
              <w:marTop w:val="0"/>
              <w:marBottom w:val="0"/>
              <w:divBdr>
                <w:top w:val="none" w:sz="0" w:space="0" w:color="auto"/>
                <w:left w:val="none" w:sz="0" w:space="0" w:color="auto"/>
                <w:bottom w:val="none" w:sz="0" w:space="0" w:color="auto"/>
                <w:right w:val="none" w:sz="0" w:space="0" w:color="auto"/>
              </w:divBdr>
              <w:divsChild>
                <w:div w:id="1525316897">
                  <w:marLeft w:val="0"/>
                  <w:marRight w:val="0"/>
                  <w:marTop w:val="0"/>
                  <w:marBottom w:val="0"/>
                  <w:divBdr>
                    <w:top w:val="none" w:sz="0" w:space="0" w:color="auto"/>
                    <w:left w:val="none" w:sz="0" w:space="0" w:color="auto"/>
                    <w:bottom w:val="none" w:sz="0" w:space="0" w:color="auto"/>
                    <w:right w:val="none" w:sz="0" w:space="0" w:color="auto"/>
                  </w:divBdr>
                  <w:divsChild>
                    <w:div w:id="364260348">
                      <w:marLeft w:val="0"/>
                      <w:marRight w:val="0"/>
                      <w:marTop w:val="0"/>
                      <w:marBottom w:val="0"/>
                      <w:divBdr>
                        <w:top w:val="none" w:sz="0" w:space="0" w:color="auto"/>
                        <w:left w:val="none" w:sz="0" w:space="0" w:color="auto"/>
                        <w:bottom w:val="none" w:sz="0" w:space="0" w:color="auto"/>
                        <w:right w:val="none" w:sz="0" w:space="0" w:color="auto"/>
                      </w:divBdr>
                      <w:divsChild>
                        <w:div w:id="44765079">
                          <w:marLeft w:val="0"/>
                          <w:marRight w:val="0"/>
                          <w:marTop w:val="0"/>
                          <w:marBottom w:val="0"/>
                          <w:divBdr>
                            <w:top w:val="none" w:sz="0" w:space="0" w:color="auto"/>
                            <w:left w:val="none" w:sz="0" w:space="0" w:color="auto"/>
                            <w:bottom w:val="none" w:sz="0" w:space="0" w:color="auto"/>
                            <w:right w:val="none" w:sz="0" w:space="0" w:color="auto"/>
                          </w:divBdr>
                        </w:div>
                      </w:divsChild>
                    </w:div>
                    <w:div w:id="16992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5246">
          <w:marLeft w:val="0"/>
          <w:marRight w:val="0"/>
          <w:marTop w:val="0"/>
          <w:marBottom w:val="0"/>
          <w:divBdr>
            <w:top w:val="none" w:sz="0" w:space="0" w:color="auto"/>
            <w:left w:val="none" w:sz="0" w:space="0" w:color="auto"/>
            <w:bottom w:val="none" w:sz="0" w:space="0" w:color="auto"/>
            <w:right w:val="none" w:sz="0" w:space="0" w:color="auto"/>
          </w:divBdr>
          <w:divsChild>
            <w:div w:id="1752236536">
              <w:marLeft w:val="0"/>
              <w:marRight w:val="0"/>
              <w:marTop w:val="0"/>
              <w:marBottom w:val="0"/>
              <w:divBdr>
                <w:top w:val="none" w:sz="0" w:space="0" w:color="auto"/>
                <w:left w:val="none" w:sz="0" w:space="0" w:color="auto"/>
                <w:bottom w:val="none" w:sz="0" w:space="0" w:color="auto"/>
                <w:right w:val="none" w:sz="0" w:space="0" w:color="auto"/>
              </w:divBdr>
              <w:divsChild>
                <w:div w:id="1335719263">
                  <w:marLeft w:val="0"/>
                  <w:marRight w:val="0"/>
                  <w:marTop w:val="0"/>
                  <w:marBottom w:val="0"/>
                  <w:divBdr>
                    <w:top w:val="none" w:sz="0" w:space="0" w:color="auto"/>
                    <w:left w:val="none" w:sz="0" w:space="0" w:color="auto"/>
                    <w:bottom w:val="none" w:sz="0" w:space="0" w:color="auto"/>
                    <w:right w:val="none" w:sz="0" w:space="0" w:color="auto"/>
                  </w:divBdr>
                  <w:divsChild>
                    <w:div w:id="378668371">
                      <w:marLeft w:val="0"/>
                      <w:marRight w:val="0"/>
                      <w:marTop w:val="0"/>
                      <w:marBottom w:val="0"/>
                      <w:divBdr>
                        <w:top w:val="none" w:sz="0" w:space="0" w:color="auto"/>
                        <w:left w:val="none" w:sz="0" w:space="0" w:color="auto"/>
                        <w:bottom w:val="none" w:sz="0" w:space="0" w:color="auto"/>
                        <w:right w:val="none" w:sz="0" w:space="0" w:color="auto"/>
                      </w:divBdr>
                      <w:divsChild>
                        <w:div w:id="4535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418">
                  <w:marLeft w:val="0"/>
                  <w:marRight w:val="0"/>
                  <w:marTop w:val="0"/>
                  <w:marBottom w:val="0"/>
                  <w:divBdr>
                    <w:top w:val="none" w:sz="0" w:space="0" w:color="auto"/>
                    <w:left w:val="none" w:sz="0" w:space="0" w:color="auto"/>
                    <w:bottom w:val="none" w:sz="0" w:space="0" w:color="auto"/>
                    <w:right w:val="none" w:sz="0" w:space="0" w:color="auto"/>
                  </w:divBdr>
                  <w:divsChild>
                    <w:div w:id="19962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2318">
          <w:marLeft w:val="0"/>
          <w:marRight w:val="0"/>
          <w:marTop w:val="0"/>
          <w:marBottom w:val="0"/>
          <w:divBdr>
            <w:top w:val="none" w:sz="0" w:space="0" w:color="auto"/>
            <w:left w:val="none" w:sz="0" w:space="0" w:color="auto"/>
            <w:bottom w:val="none" w:sz="0" w:space="0" w:color="auto"/>
            <w:right w:val="none" w:sz="0" w:space="0" w:color="auto"/>
          </w:divBdr>
          <w:divsChild>
            <w:div w:id="2042051895">
              <w:marLeft w:val="-225"/>
              <w:marRight w:val="-225"/>
              <w:marTop w:val="0"/>
              <w:marBottom w:val="0"/>
              <w:divBdr>
                <w:top w:val="none" w:sz="0" w:space="0" w:color="auto"/>
                <w:left w:val="none" w:sz="0" w:space="0" w:color="auto"/>
                <w:bottom w:val="none" w:sz="0" w:space="0" w:color="auto"/>
                <w:right w:val="none" w:sz="0" w:space="0" w:color="auto"/>
              </w:divBdr>
              <w:divsChild>
                <w:div w:id="1998338182">
                  <w:marLeft w:val="3372"/>
                  <w:marRight w:val="0"/>
                  <w:marTop w:val="0"/>
                  <w:marBottom w:val="0"/>
                  <w:divBdr>
                    <w:top w:val="none" w:sz="0" w:space="0" w:color="auto"/>
                    <w:left w:val="none" w:sz="0" w:space="0" w:color="auto"/>
                    <w:bottom w:val="none" w:sz="0" w:space="0" w:color="auto"/>
                    <w:right w:val="none" w:sz="0" w:space="0" w:color="auto"/>
                  </w:divBdr>
                  <w:divsChild>
                    <w:div w:id="1059981397">
                      <w:marLeft w:val="-225"/>
                      <w:marRight w:val="-225"/>
                      <w:marTop w:val="0"/>
                      <w:marBottom w:val="0"/>
                      <w:divBdr>
                        <w:top w:val="none" w:sz="0" w:space="0" w:color="auto"/>
                        <w:left w:val="none" w:sz="0" w:space="0" w:color="auto"/>
                        <w:bottom w:val="none" w:sz="0" w:space="0" w:color="auto"/>
                        <w:right w:val="none" w:sz="0" w:space="0" w:color="auto"/>
                      </w:divBdr>
                      <w:divsChild>
                        <w:div w:id="2094474748">
                          <w:marLeft w:val="0"/>
                          <w:marRight w:val="0"/>
                          <w:marTop w:val="0"/>
                          <w:marBottom w:val="0"/>
                          <w:divBdr>
                            <w:top w:val="none" w:sz="0" w:space="0" w:color="auto"/>
                            <w:left w:val="none" w:sz="0" w:space="0" w:color="auto"/>
                            <w:bottom w:val="none" w:sz="0" w:space="0" w:color="auto"/>
                            <w:right w:val="none" w:sz="0" w:space="0" w:color="auto"/>
                          </w:divBdr>
                        </w:div>
                      </w:divsChild>
                    </w:div>
                    <w:div w:id="194004399">
                      <w:marLeft w:val="-225"/>
                      <w:marRight w:val="-225"/>
                      <w:marTop w:val="0"/>
                      <w:marBottom w:val="0"/>
                      <w:divBdr>
                        <w:top w:val="none" w:sz="0" w:space="0" w:color="auto"/>
                        <w:left w:val="none" w:sz="0" w:space="0" w:color="auto"/>
                        <w:bottom w:val="none" w:sz="0" w:space="0" w:color="auto"/>
                        <w:right w:val="none" w:sz="0" w:space="0" w:color="auto"/>
                      </w:divBdr>
                      <w:divsChild>
                        <w:div w:id="9315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9228">
          <w:marLeft w:val="0"/>
          <w:marRight w:val="0"/>
          <w:marTop w:val="0"/>
          <w:marBottom w:val="0"/>
          <w:divBdr>
            <w:top w:val="none" w:sz="0" w:space="0" w:color="auto"/>
            <w:left w:val="none" w:sz="0" w:space="0" w:color="auto"/>
            <w:bottom w:val="none" w:sz="0" w:space="0" w:color="auto"/>
            <w:right w:val="none" w:sz="0" w:space="0" w:color="auto"/>
          </w:divBdr>
          <w:divsChild>
            <w:div w:id="284895150">
              <w:marLeft w:val="-225"/>
              <w:marRight w:val="-225"/>
              <w:marTop w:val="0"/>
              <w:marBottom w:val="0"/>
              <w:divBdr>
                <w:top w:val="none" w:sz="0" w:space="0" w:color="auto"/>
                <w:left w:val="none" w:sz="0" w:space="0" w:color="auto"/>
                <w:bottom w:val="none" w:sz="0" w:space="0" w:color="auto"/>
                <w:right w:val="none" w:sz="0" w:space="0" w:color="auto"/>
              </w:divBdr>
              <w:divsChild>
                <w:div w:id="878395124">
                  <w:marLeft w:val="3372"/>
                  <w:marRight w:val="0"/>
                  <w:marTop w:val="0"/>
                  <w:marBottom w:val="0"/>
                  <w:divBdr>
                    <w:top w:val="none" w:sz="0" w:space="0" w:color="auto"/>
                    <w:left w:val="none" w:sz="0" w:space="0" w:color="auto"/>
                    <w:bottom w:val="none" w:sz="0" w:space="0" w:color="auto"/>
                    <w:right w:val="none" w:sz="0" w:space="0" w:color="auto"/>
                  </w:divBdr>
                  <w:divsChild>
                    <w:div w:id="1743942159">
                      <w:marLeft w:val="0"/>
                      <w:marRight w:val="0"/>
                      <w:marTop w:val="0"/>
                      <w:marBottom w:val="0"/>
                      <w:divBdr>
                        <w:top w:val="none" w:sz="0" w:space="0" w:color="auto"/>
                        <w:left w:val="none" w:sz="0" w:space="0" w:color="auto"/>
                        <w:bottom w:val="none" w:sz="0" w:space="0" w:color="auto"/>
                        <w:right w:val="none" w:sz="0" w:space="0" w:color="auto"/>
                      </w:divBdr>
                    </w:div>
                    <w:div w:id="1228612594">
                      <w:marLeft w:val="0"/>
                      <w:marRight w:val="0"/>
                      <w:marTop w:val="0"/>
                      <w:marBottom w:val="0"/>
                      <w:divBdr>
                        <w:top w:val="none" w:sz="0" w:space="0" w:color="auto"/>
                        <w:left w:val="none" w:sz="0" w:space="0" w:color="auto"/>
                        <w:bottom w:val="none" w:sz="0" w:space="0" w:color="auto"/>
                        <w:right w:val="none" w:sz="0" w:space="0" w:color="auto"/>
                      </w:divBdr>
                    </w:div>
                    <w:div w:id="325088822">
                      <w:marLeft w:val="0"/>
                      <w:marRight w:val="0"/>
                      <w:marTop w:val="0"/>
                      <w:marBottom w:val="0"/>
                      <w:divBdr>
                        <w:top w:val="none" w:sz="0" w:space="0" w:color="auto"/>
                        <w:left w:val="none" w:sz="0" w:space="0" w:color="auto"/>
                        <w:bottom w:val="none" w:sz="0" w:space="0" w:color="auto"/>
                        <w:right w:val="none" w:sz="0" w:space="0" w:color="auto"/>
                      </w:divBdr>
                    </w:div>
                    <w:div w:id="791284484">
                      <w:marLeft w:val="0"/>
                      <w:marRight w:val="0"/>
                      <w:marTop w:val="0"/>
                      <w:marBottom w:val="0"/>
                      <w:divBdr>
                        <w:top w:val="none" w:sz="0" w:space="0" w:color="auto"/>
                        <w:left w:val="none" w:sz="0" w:space="0" w:color="auto"/>
                        <w:bottom w:val="none" w:sz="0" w:space="0" w:color="auto"/>
                        <w:right w:val="none" w:sz="0" w:space="0" w:color="auto"/>
                      </w:divBdr>
                    </w:div>
                    <w:div w:id="443110630">
                      <w:marLeft w:val="0"/>
                      <w:marRight w:val="0"/>
                      <w:marTop w:val="0"/>
                      <w:marBottom w:val="0"/>
                      <w:divBdr>
                        <w:top w:val="none" w:sz="0" w:space="0" w:color="auto"/>
                        <w:left w:val="none" w:sz="0" w:space="0" w:color="auto"/>
                        <w:bottom w:val="none" w:sz="0" w:space="0" w:color="auto"/>
                        <w:right w:val="none" w:sz="0" w:space="0" w:color="auto"/>
                      </w:divBdr>
                    </w:div>
                  </w:divsChild>
                </w:div>
                <w:div w:id="679358691">
                  <w:marLeft w:val="0"/>
                  <w:marRight w:val="0"/>
                  <w:marTop w:val="0"/>
                  <w:marBottom w:val="0"/>
                  <w:divBdr>
                    <w:top w:val="none" w:sz="0" w:space="0" w:color="auto"/>
                    <w:left w:val="none" w:sz="0" w:space="0" w:color="auto"/>
                    <w:bottom w:val="none" w:sz="0" w:space="0" w:color="auto"/>
                    <w:right w:val="none" w:sz="0" w:space="0" w:color="auto"/>
                  </w:divBdr>
                  <w:divsChild>
                    <w:div w:id="375398393">
                      <w:marLeft w:val="0"/>
                      <w:marRight w:val="0"/>
                      <w:marTop w:val="0"/>
                      <w:marBottom w:val="0"/>
                      <w:divBdr>
                        <w:top w:val="none" w:sz="0" w:space="0" w:color="auto"/>
                        <w:left w:val="none" w:sz="0" w:space="0" w:color="auto"/>
                        <w:bottom w:val="none" w:sz="0" w:space="0" w:color="auto"/>
                        <w:right w:val="none" w:sz="0" w:space="0" w:color="auto"/>
                      </w:divBdr>
                      <w:divsChild>
                        <w:div w:id="225384460">
                          <w:marLeft w:val="0"/>
                          <w:marRight w:val="0"/>
                          <w:marTop w:val="0"/>
                          <w:marBottom w:val="0"/>
                          <w:divBdr>
                            <w:top w:val="none" w:sz="0" w:space="0" w:color="auto"/>
                            <w:left w:val="none" w:sz="0" w:space="0" w:color="auto"/>
                            <w:bottom w:val="none" w:sz="0" w:space="0" w:color="auto"/>
                            <w:right w:val="none" w:sz="0" w:space="0" w:color="auto"/>
                          </w:divBdr>
                          <w:divsChild>
                            <w:div w:id="3168910">
                              <w:marLeft w:val="0"/>
                              <w:marRight w:val="0"/>
                              <w:marTop w:val="0"/>
                              <w:marBottom w:val="0"/>
                              <w:divBdr>
                                <w:top w:val="none" w:sz="0" w:space="0" w:color="auto"/>
                                <w:left w:val="none" w:sz="0" w:space="0" w:color="auto"/>
                                <w:bottom w:val="none" w:sz="0" w:space="0" w:color="auto"/>
                                <w:right w:val="none" w:sz="0" w:space="0" w:color="auto"/>
                              </w:divBdr>
                              <w:divsChild>
                                <w:div w:id="2140151352">
                                  <w:marLeft w:val="0"/>
                                  <w:marRight w:val="0"/>
                                  <w:marTop w:val="0"/>
                                  <w:marBottom w:val="0"/>
                                  <w:divBdr>
                                    <w:top w:val="none" w:sz="0" w:space="0" w:color="auto"/>
                                    <w:left w:val="none" w:sz="0" w:space="0" w:color="auto"/>
                                    <w:bottom w:val="none" w:sz="0" w:space="0" w:color="auto"/>
                                    <w:right w:val="none" w:sz="0" w:space="0" w:color="auto"/>
                                  </w:divBdr>
                                  <w:divsChild>
                                    <w:div w:id="330910542">
                                      <w:marLeft w:val="0"/>
                                      <w:marRight w:val="0"/>
                                      <w:marTop w:val="0"/>
                                      <w:marBottom w:val="0"/>
                                      <w:divBdr>
                                        <w:top w:val="none" w:sz="0" w:space="0" w:color="auto"/>
                                        <w:left w:val="none" w:sz="0" w:space="0" w:color="auto"/>
                                        <w:bottom w:val="none" w:sz="0" w:space="0" w:color="auto"/>
                                        <w:right w:val="none" w:sz="0" w:space="0" w:color="auto"/>
                                      </w:divBdr>
                                      <w:divsChild>
                                        <w:div w:id="681009550">
                                          <w:marLeft w:val="0"/>
                                          <w:marRight w:val="0"/>
                                          <w:marTop w:val="0"/>
                                          <w:marBottom w:val="0"/>
                                          <w:divBdr>
                                            <w:top w:val="none" w:sz="0" w:space="0" w:color="auto"/>
                                            <w:left w:val="none" w:sz="0" w:space="0" w:color="auto"/>
                                            <w:bottom w:val="none" w:sz="0" w:space="0" w:color="auto"/>
                                            <w:right w:val="none" w:sz="0" w:space="0" w:color="auto"/>
                                          </w:divBdr>
                                        </w:div>
                                        <w:div w:id="520171006">
                                          <w:marLeft w:val="0"/>
                                          <w:marRight w:val="0"/>
                                          <w:marTop w:val="0"/>
                                          <w:marBottom w:val="0"/>
                                          <w:divBdr>
                                            <w:top w:val="none" w:sz="0" w:space="0" w:color="auto"/>
                                            <w:left w:val="none" w:sz="0" w:space="0" w:color="auto"/>
                                            <w:bottom w:val="none" w:sz="0" w:space="0" w:color="auto"/>
                                            <w:right w:val="none" w:sz="0" w:space="0" w:color="auto"/>
                                          </w:divBdr>
                                        </w:div>
                                        <w:div w:id="2067869453">
                                          <w:marLeft w:val="0"/>
                                          <w:marRight w:val="0"/>
                                          <w:marTop w:val="0"/>
                                          <w:marBottom w:val="0"/>
                                          <w:divBdr>
                                            <w:top w:val="none" w:sz="0" w:space="0" w:color="auto"/>
                                            <w:left w:val="none" w:sz="0" w:space="0" w:color="auto"/>
                                            <w:bottom w:val="none" w:sz="0" w:space="0" w:color="auto"/>
                                            <w:right w:val="none" w:sz="0" w:space="0" w:color="auto"/>
                                          </w:divBdr>
                                        </w:div>
                                        <w:div w:id="374089668">
                                          <w:marLeft w:val="0"/>
                                          <w:marRight w:val="0"/>
                                          <w:marTop w:val="0"/>
                                          <w:marBottom w:val="0"/>
                                          <w:divBdr>
                                            <w:top w:val="none" w:sz="0" w:space="0" w:color="auto"/>
                                            <w:left w:val="none" w:sz="0" w:space="0" w:color="auto"/>
                                            <w:bottom w:val="none" w:sz="0" w:space="0" w:color="auto"/>
                                            <w:right w:val="none" w:sz="0" w:space="0" w:color="auto"/>
                                          </w:divBdr>
                                        </w:div>
                                      </w:divsChild>
                                    </w:div>
                                    <w:div w:id="1052774785">
                                      <w:marLeft w:val="0"/>
                                      <w:marRight w:val="0"/>
                                      <w:marTop w:val="0"/>
                                      <w:marBottom w:val="0"/>
                                      <w:divBdr>
                                        <w:top w:val="none" w:sz="0" w:space="0" w:color="auto"/>
                                        <w:left w:val="none" w:sz="0" w:space="0" w:color="auto"/>
                                        <w:bottom w:val="none" w:sz="0" w:space="0" w:color="auto"/>
                                        <w:right w:val="none" w:sz="0" w:space="0" w:color="auto"/>
                                      </w:divBdr>
                                      <w:divsChild>
                                        <w:div w:id="157309462">
                                          <w:marLeft w:val="0"/>
                                          <w:marRight w:val="0"/>
                                          <w:marTop w:val="0"/>
                                          <w:marBottom w:val="0"/>
                                          <w:divBdr>
                                            <w:top w:val="none" w:sz="0" w:space="0" w:color="auto"/>
                                            <w:left w:val="none" w:sz="0" w:space="0" w:color="auto"/>
                                            <w:bottom w:val="none" w:sz="0" w:space="0" w:color="auto"/>
                                            <w:right w:val="none" w:sz="0" w:space="0" w:color="auto"/>
                                          </w:divBdr>
                                        </w:div>
                                        <w:div w:id="466894798">
                                          <w:marLeft w:val="0"/>
                                          <w:marRight w:val="0"/>
                                          <w:marTop w:val="0"/>
                                          <w:marBottom w:val="0"/>
                                          <w:divBdr>
                                            <w:top w:val="none" w:sz="0" w:space="0" w:color="auto"/>
                                            <w:left w:val="none" w:sz="0" w:space="0" w:color="auto"/>
                                            <w:bottom w:val="none" w:sz="0" w:space="0" w:color="auto"/>
                                            <w:right w:val="none" w:sz="0" w:space="0" w:color="auto"/>
                                          </w:divBdr>
                                        </w:div>
                                        <w:div w:id="1381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88894">
                                  <w:marLeft w:val="0"/>
                                  <w:marRight w:val="0"/>
                                  <w:marTop w:val="0"/>
                                  <w:marBottom w:val="0"/>
                                  <w:divBdr>
                                    <w:top w:val="none" w:sz="0" w:space="0" w:color="auto"/>
                                    <w:left w:val="none" w:sz="0" w:space="0" w:color="auto"/>
                                    <w:bottom w:val="none" w:sz="0" w:space="0" w:color="auto"/>
                                    <w:right w:val="none" w:sz="0" w:space="0" w:color="auto"/>
                                  </w:divBdr>
                                  <w:divsChild>
                                    <w:div w:id="959067360">
                                      <w:marLeft w:val="0"/>
                                      <w:marRight w:val="0"/>
                                      <w:marTop w:val="0"/>
                                      <w:marBottom w:val="0"/>
                                      <w:divBdr>
                                        <w:top w:val="none" w:sz="0" w:space="0" w:color="auto"/>
                                        <w:left w:val="none" w:sz="0" w:space="0" w:color="auto"/>
                                        <w:bottom w:val="none" w:sz="0" w:space="0" w:color="auto"/>
                                        <w:right w:val="none" w:sz="0" w:space="0" w:color="auto"/>
                                      </w:divBdr>
                                      <w:divsChild>
                                        <w:div w:id="17517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501660">
          <w:marLeft w:val="0"/>
          <w:marRight w:val="0"/>
          <w:marTop w:val="0"/>
          <w:marBottom w:val="0"/>
          <w:divBdr>
            <w:top w:val="none" w:sz="0" w:space="0" w:color="auto"/>
            <w:left w:val="none" w:sz="0" w:space="0" w:color="auto"/>
            <w:bottom w:val="none" w:sz="0" w:space="0" w:color="auto"/>
            <w:right w:val="none" w:sz="0" w:space="0" w:color="auto"/>
          </w:divBdr>
          <w:divsChild>
            <w:div w:id="1103841855">
              <w:marLeft w:val="-225"/>
              <w:marRight w:val="-225"/>
              <w:marTop w:val="0"/>
              <w:marBottom w:val="0"/>
              <w:divBdr>
                <w:top w:val="single" w:sz="6" w:space="0" w:color="E9B8CB"/>
                <w:left w:val="single" w:sz="6" w:space="0" w:color="E9B8CB"/>
                <w:bottom w:val="single" w:sz="6" w:space="0" w:color="E9B8CB"/>
                <w:right w:val="single" w:sz="6" w:space="0" w:color="E9B8CB"/>
              </w:divBdr>
              <w:divsChild>
                <w:div w:id="548493053">
                  <w:marLeft w:val="0"/>
                  <w:marRight w:val="0"/>
                  <w:marTop w:val="0"/>
                  <w:marBottom w:val="0"/>
                  <w:divBdr>
                    <w:top w:val="none" w:sz="0" w:space="0" w:color="auto"/>
                    <w:left w:val="none" w:sz="0" w:space="0" w:color="auto"/>
                    <w:bottom w:val="none" w:sz="0" w:space="0" w:color="auto"/>
                    <w:right w:val="none" w:sz="0" w:space="0" w:color="auto"/>
                  </w:divBdr>
                  <w:divsChild>
                    <w:div w:id="1996490390">
                      <w:marLeft w:val="-225"/>
                      <w:marRight w:val="-225"/>
                      <w:marTop w:val="0"/>
                      <w:marBottom w:val="0"/>
                      <w:divBdr>
                        <w:top w:val="none" w:sz="0" w:space="0" w:color="auto"/>
                        <w:left w:val="none" w:sz="0" w:space="0" w:color="auto"/>
                        <w:bottom w:val="none" w:sz="0" w:space="0" w:color="auto"/>
                        <w:right w:val="none" w:sz="0" w:space="0" w:color="auto"/>
                      </w:divBdr>
                      <w:divsChild>
                        <w:div w:id="2142309336">
                          <w:marLeft w:val="33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8364">
              <w:marLeft w:val="0"/>
              <w:marRight w:val="0"/>
              <w:marTop w:val="0"/>
              <w:marBottom w:val="0"/>
              <w:divBdr>
                <w:top w:val="none" w:sz="0" w:space="0" w:color="auto"/>
                <w:left w:val="none" w:sz="0" w:space="0" w:color="auto"/>
                <w:bottom w:val="none" w:sz="0" w:space="0" w:color="auto"/>
                <w:right w:val="none" w:sz="0" w:space="0" w:color="auto"/>
              </w:divBdr>
              <w:divsChild>
                <w:div w:id="1467048551">
                  <w:marLeft w:val="-225"/>
                  <w:marRight w:val="-225"/>
                  <w:marTop w:val="0"/>
                  <w:marBottom w:val="0"/>
                  <w:divBdr>
                    <w:top w:val="none" w:sz="0" w:space="0" w:color="auto"/>
                    <w:left w:val="none" w:sz="0" w:space="0" w:color="auto"/>
                    <w:bottom w:val="none" w:sz="0" w:space="0" w:color="auto"/>
                    <w:right w:val="none" w:sz="0" w:space="0" w:color="auto"/>
                  </w:divBdr>
                  <w:divsChild>
                    <w:div w:id="1654915865">
                      <w:marLeft w:val="0"/>
                      <w:marRight w:val="0"/>
                      <w:marTop w:val="0"/>
                      <w:marBottom w:val="0"/>
                      <w:divBdr>
                        <w:top w:val="none" w:sz="0" w:space="0" w:color="auto"/>
                        <w:left w:val="none" w:sz="0" w:space="0" w:color="auto"/>
                        <w:bottom w:val="none" w:sz="0" w:space="0" w:color="auto"/>
                        <w:right w:val="none" w:sz="0" w:space="0" w:color="auto"/>
                      </w:divBdr>
                    </w:div>
                    <w:div w:id="1293629750">
                      <w:marLeft w:val="0"/>
                      <w:marRight w:val="0"/>
                      <w:marTop w:val="0"/>
                      <w:marBottom w:val="0"/>
                      <w:divBdr>
                        <w:top w:val="none" w:sz="0" w:space="0" w:color="auto"/>
                        <w:left w:val="none" w:sz="0" w:space="0" w:color="auto"/>
                        <w:bottom w:val="none" w:sz="0" w:space="0" w:color="auto"/>
                        <w:right w:val="none" w:sz="0" w:space="0" w:color="auto"/>
                      </w:divBdr>
                    </w:div>
                  </w:divsChild>
                </w:div>
                <w:div w:id="188377481">
                  <w:marLeft w:val="-225"/>
                  <w:marRight w:val="-225"/>
                  <w:marTop w:val="0"/>
                  <w:marBottom w:val="0"/>
                  <w:divBdr>
                    <w:top w:val="none" w:sz="0" w:space="0" w:color="auto"/>
                    <w:left w:val="none" w:sz="0" w:space="0" w:color="auto"/>
                    <w:bottom w:val="none" w:sz="0" w:space="0" w:color="auto"/>
                    <w:right w:val="none" w:sz="0" w:space="0" w:color="auto"/>
                  </w:divBdr>
                  <w:divsChild>
                    <w:div w:id="781996747">
                      <w:marLeft w:val="0"/>
                      <w:marRight w:val="0"/>
                      <w:marTop w:val="0"/>
                      <w:marBottom w:val="0"/>
                      <w:divBdr>
                        <w:top w:val="none" w:sz="0" w:space="0" w:color="auto"/>
                        <w:left w:val="none" w:sz="0" w:space="0" w:color="auto"/>
                        <w:bottom w:val="none" w:sz="0" w:space="0" w:color="auto"/>
                        <w:right w:val="none" w:sz="0" w:space="0" w:color="auto"/>
                      </w:divBdr>
                    </w:div>
                    <w:div w:id="1237206358">
                      <w:marLeft w:val="0"/>
                      <w:marRight w:val="0"/>
                      <w:marTop w:val="0"/>
                      <w:marBottom w:val="0"/>
                      <w:divBdr>
                        <w:top w:val="none" w:sz="0" w:space="0" w:color="auto"/>
                        <w:left w:val="none" w:sz="0" w:space="0" w:color="auto"/>
                        <w:bottom w:val="none" w:sz="0" w:space="0" w:color="auto"/>
                        <w:right w:val="none" w:sz="0" w:space="0" w:color="auto"/>
                      </w:divBdr>
                    </w:div>
                  </w:divsChild>
                </w:div>
                <w:div w:id="1839038188">
                  <w:marLeft w:val="-225"/>
                  <w:marRight w:val="-225"/>
                  <w:marTop w:val="0"/>
                  <w:marBottom w:val="0"/>
                  <w:divBdr>
                    <w:top w:val="none" w:sz="0" w:space="0" w:color="auto"/>
                    <w:left w:val="none" w:sz="0" w:space="0" w:color="auto"/>
                    <w:bottom w:val="none" w:sz="0" w:space="0" w:color="auto"/>
                    <w:right w:val="none" w:sz="0" w:space="0" w:color="auto"/>
                  </w:divBdr>
                  <w:divsChild>
                    <w:div w:id="1128088829">
                      <w:marLeft w:val="0"/>
                      <w:marRight w:val="0"/>
                      <w:marTop w:val="0"/>
                      <w:marBottom w:val="0"/>
                      <w:divBdr>
                        <w:top w:val="none" w:sz="0" w:space="0" w:color="auto"/>
                        <w:left w:val="none" w:sz="0" w:space="0" w:color="auto"/>
                        <w:bottom w:val="none" w:sz="0" w:space="0" w:color="auto"/>
                        <w:right w:val="none" w:sz="0" w:space="0" w:color="auto"/>
                      </w:divBdr>
                    </w:div>
                    <w:div w:id="7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273">
          <w:marLeft w:val="0"/>
          <w:marRight w:val="0"/>
          <w:marTop w:val="0"/>
          <w:marBottom w:val="0"/>
          <w:divBdr>
            <w:top w:val="none" w:sz="0" w:space="0" w:color="auto"/>
            <w:left w:val="none" w:sz="0" w:space="0" w:color="auto"/>
            <w:bottom w:val="none" w:sz="0" w:space="0" w:color="auto"/>
            <w:right w:val="none" w:sz="0" w:space="0" w:color="auto"/>
          </w:divBdr>
          <w:divsChild>
            <w:div w:id="1199470954">
              <w:marLeft w:val="-225"/>
              <w:marRight w:val="-225"/>
              <w:marTop w:val="0"/>
              <w:marBottom w:val="0"/>
              <w:divBdr>
                <w:top w:val="none" w:sz="0" w:space="0" w:color="auto"/>
                <w:left w:val="none" w:sz="0" w:space="0" w:color="auto"/>
                <w:bottom w:val="none" w:sz="0" w:space="0" w:color="auto"/>
                <w:right w:val="none" w:sz="0" w:space="0" w:color="auto"/>
              </w:divBdr>
              <w:divsChild>
                <w:div w:id="1091463583">
                  <w:marLeft w:val="0"/>
                  <w:marRight w:val="0"/>
                  <w:marTop w:val="0"/>
                  <w:marBottom w:val="0"/>
                  <w:divBdr>
                    <w:top w:val="none" w:sz="0" w:space="0" w:color="auto"/>
                    <w:left w:val="none" w:sz="0" w:space="0" w:color="auto"/>
                    <w:bottom w:val="none" w:sz="0" w:space="0" w:color="auto"/>
                    <w:right w:val="none" w:sz="0" w:space="0" w:color="auto"/>
                  </w:divBdr>
                  <w:divsChild>
                    <w:div w:id="2067489013">
                      <w:marLeft w:val="0"/>
                      <w:marRight w:val="0"/>
                      <w:marTop w:val="0"/>
                      <w:marBottom w:val="0"/>
                      <w:divBdr>
                        <w:top w:val="none" w:sz="0" w:space="0" w:color="auto"/>
                        <w:left w:val="none" w:sz="0" w:space="0" w:color="auto"/>
                        <w:bottom w:val="none" w:sz="0" w:space="0" w:color="auto"/>
                        <w:right w:val="none" w:sz="0" w:space="0" w:color="auto"/>
                      </w:divBdr>
                    </w:div>
                    <w:div w:id="940260201">
                      <w:marLeft w:val="0"/>
                      <w:marRight w:val="0"/>
                      <w:marTop w:val="0"/>
                      <w:marBottom w:val="0"/>
                      <w:divBdr>
                        <w:top w:val="none" w:sz="0" w:space="0" w:color="auto"/>
                        <w:left w:val="none" w:sz="0" w:space="0" w:color="auto"/>
                        <w:bottom w:val="none" w:sz="0" w:space="0" w:color="auto"/>
                        <w:right w:val="none" w:sz="0" w:space="0" w:color="auto"/>
                      </w:divBdr>
                    </w:div>
                  </w:divsChild>
                </w:div>
                <w:div w:id="33820102">
                  <w:marLeft w:val="0"/>
                  <w:marRight w:val="0"/>
                  <w:marTop w:val="0"/>
                  <w:marBottom w:val="0"/>
                  <w:divBdr>
                    <w:top w:val="none" w:sz="0" w:space="0" w:color="auto"/>
                    <w:left w:val="none" w:sz="0" w:space="0" w:color="auto"/>
                    <w:bottom w:val="none" w:sz="0" w:space="0" w:color="auto"/>
                    <w:right w:val="none" w:sz="0" w:space="0" w:color="auto"/>
                  </w:divBdr>
                </w:div>
                <w:div w:id="136918364">
                  <w:marLeft w:val="0"/>
                  <w:marRight w:val="0"/>
                  <w:marTop w:val="0"/>
                  <w:marBottom w:val="0"/>
                  <w:divBdr>
                    <w:top w:val="none" w:sz="0" w:space="0" w:color="auto"/>
                    <w:left w:val="none" w:sz="0" w:space="0" w:color="auto"/>
                    <w:bottom w:val="none" w:sz="0" w:space="0" w:color="auto"/>
                    <w:right w:val="none" w:sz="0" w:space="0" w:color="auto"/>
                  </w:divBdr>
                </w:div>
                <w:div w:id="16820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4536">
          <w:marLeft w:val="0"/>
          <w:marRight w:val="0"/>
          <w:marTop w:val="0"/>
          <w:marBottom w:val="0"/>
          <w:divBdr>
            <w:top w:val="none" w:sz="0" w:space="0" w:color="auto"/>
            <w:left w:val="none" w:sz="0" w:space="0" w:color="auto"/>
            <w:bottom w:val="none" w:sz="0" w:space="0" w:color="auto"/>
            <w:right w:val="none" w:sz="0" w:space="0" w:color="auto"/>
          </w:divBdr>
          <w:divsChild>
            <w:div w:id="15045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Jayaraman%20Krishnaswamy" TargetMode="External"/><Relationship Id="rId13" Type="http://schemas.openxmlformats.org/officeDocument/2006/relationships/hyperlink" Target="javascript:;" TargetMode="External"/><Relationship Id="rId18" Type="http://schemas.openxmlformats.org/officeDocument/2006/relationships/hyperlink" Target="https://www.emerald.com/insight/search?q=Smart+classroom" TargetMode="External"/><Relationship Id="rId26" Type="http://schemas.openxmlformats.org/officeDocument/2006/relationships/hyperlink" Target="https://doi.org/10.1108/JARHE-07-2018-0142" TargetMode="External"/><Relationship Id="rId3" Type="http://schemas.openxmlformats.org/officeDocument/2006/relationships/settings" Target="settings.xml"/><Relationship Id="rId21" Type="http://schemas.openxmlformats.org/officeDocument/2006/relationships/hyperlink" Target="https://www.emerald.com/insight/search?q=Jayaraman%20Krishnaswamy" TargetMode="External"/><Relationship Id="rId7" Type="http://schemas.openxmlformats.org/officeDocument/2006/relationships/hyperlink" Target="https://www.emerald.com/insight/advanced-search" TargetMode="External"/><Relationship Id="rId12" Type="http://schemas.openxmlformats.org/officeDocument/2006/relationships/hyperlink" Target="https://www.emerald.com/insight/publication/issn/2050-7003" TargetMode="External"/><Relationship Id="rId17" Type="http://schemas.openxmlformats.org/officeDocument/2006/relationships/hyperlink" Target="https://www.emerald.com/insight/search?q=Peers+support" TargetMode="External"/><Relationship Id="rId25" Type="http://schemas.openxmlformats.org/officeDocument/2006/relationships/hyperlink" Target="https://www.emerald.com/insight/publication/issn/2050-7003" TargetMode="External"/><Relationship Id="rId2" Type="http://schemas.openxmlformats.org/officeDocument/2006/relationships/styles" Target="styles.xml"/><Relationship Id="rId16" Type="http://schemas.openxmlformats.org/officeDocument/2006/relationships/hyperlink" Target="https://www.emerald.com/insight/search?q=Higher+education+success" TargetMode="External"/><Relationship Id="rId20" Type="http://schemas.openxmlformats.org/officeDocument/2006/relationships/hyperlink" Target="https://www.emerald.com/insight/search?q=Social+governanc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www.emerald.com/insight/search?q=Annamalai%20Nagaletchimee" TargetMode="External"/><Relationship Id="rId24" Type="http://schemas.openxmlformats.org/officeDocument/2006/relationships/hyperlink" Target="https://www.emerald.com/insight/search?q=Annamalai%20Nagaletchimee" TargetMode="External"/><Relationship Id="rId5" Type="http://schemas.openxmlformats.org/officeDocument/2006/relationships/image" Target="media/image1.wmf"/><Relationship Id="rId15" Type="http://schemas.openxmlformats.org/officeDocument/2006/relationships/hyperlink" Target="https://www.emerald.com/insight/search?q=Partnership" TargetMode="External"/><Relationship Id="rId23" Type="http://schemas.openxmlformats.org/officeDocument/2006/relationships/hyperlink" Target="https://www.emerald.com/insight/search?q=Mohan%20Kumar%20Kavigtha" TargetMode="External"/><Relationship Id="rId28" Type="http://schemas.openxmlformats.org/officeDocument/2006/relationships/fontTable" Target="fontTable.xml"/><Relationship Id="rId10" Type="http://schemas.openxmlformats.org/officeDocument/2006/relationships/hyperlink" Target="https://www.emerald.com/insight/search?q=Mohan%20Kumar%20Kavigtha" TargetMode="External"/><Relationship Id="rId19" Type="http://schemas.openxmlformats.org/officeDocument/2006/relationships/hyperlink" Target="https://www.emerald.com/insight/search?q=User-friendly+technology" TargetMode="External"/><Relationship Id="rId4" Type="http://schemas.openxmlformats.org/officeDocument/2006/relationships/webSettings" Target="webSettings.xml"/><Relationship Id="rId9" Type="http://schemas.openxmlformats.org/officeDocument/2006/relationships/hyperlink" Target="https://www.emerald.com/insight/search?q=Zarif%20Hossain" TargetMode="External"/><Relationship Id="rId14" Type="http://schemas.openxmlformats.org/officeDocument/2006/relationships/image" Target="media/image2.png"/><Relationship Id="rId22" Type="http://schemas.openxmlformats.org/officeDocument/2006/relationships/hyperlink" Target="https://www.emerald.com/insight/search?q=Zarif%20Hossain" TargetMode="External"/><Relationship Id="rId27" Type="http://schemas.openxmlformats.org/officeDocument/2006/relationships/hyperlink" Target="https://www.emerald.com/insight/content/doi/10.1108/JARHE-07-2018-0142/full/ri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Jayaraman Krishnaswamy</dc:creator>
  <cp:keywords/>
  <dc:description/>
  <cp:lastModifiedBy>Jayaraman Krishnaswamy</cp:lastModifiedBy>
  <cp:revision>1</cp:revision>
  <dcterms:created xsi:type="dcterms:W3CDTF">2020-04-10T09:27:00Z</dcterms:created>
  <dcterms:modified xsi:type="dcterms:W3CDTF">2020-04-10T09:28:00Z</dcterms:modified>
</cp:coreProperties>
</file>